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5B4" w:rsidRPr="006565B4" w:rsidRDefault="006565B4" w:rsidP="006565B4">
      <w:pPr>
        <w:spacing w:after="240" w:line="240" w:lineRule="auto"/>
        <w:rPr>
          <w:rFonts w:eastAsia="Times New Roman"/>
          <w:lang w:eastAsia="pl-PL"/>
        </w:rPr>
      </w:pPr>
      <w:r w:rsidRPr="006565B4">
        <w:rPr>
          <w:rFonts w:eastAsia="Times New Roman"/>
          <w:lang w:eastAsia="pl-PL"/>
        </w:rPr>
        <w:br/>
      </w:r>
      <w:r w:rsidRPr="006565B4">
        <w:rPr>
          <w:rFonts w:eastAsia="Times New Roman"/>
          <w:lang w:eastAsia="pl-PL"/>
        </w:rPr>
        <w:br/>
        <w:t xml:space="preserve">Ogłoszenie nr 625119-N-2019 z dnia 2019-11-20 r. </w:t>
      </w:r>
    </w:p>
    <w:p w:rsidR="006565B4" w:rsidRPr="006565B4" w:rsidRDefault="006565B4" w:rsidP="006565B4">
      <w:pPr>
        <w:spacing w:after="0" w:line="240" w:lineRule="auto"/>
        <w:jc w:val="center"/>
        <w:rPr>
          <w:rFonts w:eastAsia="Times New Roman"/>
          <w:lang w:eastAsia="pl-PL"/>
        </w:rPr>
      </w:pPr>
      <w:r w:rsidRPr="006565B4">
        <w:rPr>
          <w:rFonts w:eastAsia="Times New Roman"/>
          <w:lang w:eastAsia="pl-PL"/>
        </w:rPr>
        <w:t>Gmina Śniadowo: Odbiór i zagospodarowanie odpadów komunalnych z terenu gminy Śniadowo w 2020 roku</w:t>
      </w:r>
      <w:r w:rsidRPr="006565B4">
        <w:rPr>
          <w:rFonts w:eastAsia="Times New Roman"/>
          <w:lang w:eastAsia="pl-PL"/>
        </w:rPr>
        <w:br/>
        <w:t xml:space="preserve">OGŁOSZENIE O ZAMÓWIENIU - Usługi </w:t>
      </w:r>
    </w:p>
    <w:p w:rsidR="006565B4" w:rsidRPr="006565B4" w:rsidRDefault="006565B4" w:rsidP="006565B4">
      <w:pPr>
        <w:spacing w:after="0" w:line="240" w:lineRule="auto"/>
        <w:rPr>
          <w:rFonts w:eastAsia="Times New Roman"/>
          <w:lang w:eastAsia="pl-PL"/>
        </w:rPr>
      </w:pPr>
      <w:r w:rsidRPr="006565B4">
        <w:rPr>
          <w:rFonts w:eastAsia="Times New Roman"/>
          <w:b/>
          <w:bCs/>
          <w:lang w:eastAsia="pl-PL"/>
        </w:rPr>
        <w:t>Zamieszczanie ogłoszenia:</w:t>
      </w:r>
      <w:r w:rsidRPr="006565B4">
        <w:rPr>
          <w:rFonts w:eastAsia="Times New Roman"/>
          <w:lang w:eastAsia="pl-PL"/>
        </w:rPr>
        <w:t xml:space="preserve"> Zamieszczanie obowiązkowe </w:t>
      </w:r>
    </w:p>
    <w:p w:rsidR="006565B4" w:rsidRPr="006565B4" w:rsidRDefault="006565B4" w:rsidP="006565B4">
      <w:pPr>
        <w:spacing w:after="0" w:line="240" w:lineRule="auto"/>
        <w:rPr>
          <w:rFonts w:eastAsia="Times New Roman"/>
          <w:lang w:eastAsia="pl-PL"/>
        </w:rPr>
      </w:pPr>
      <w:r w:rsidRPr="006565B4">
        <w:rPr>
          <w:rFonts w:eastAsia="Times New Roman"/>
          <w:b/>
          <w:bCs/>
          <w:lang w:eastAsia="pl-PL"/>
        </w:rPr>
        <w:t>Ogłoszenie dotyczy:</w:t>
      </w:r>
      <w:r w:rsidRPr="006565B4">
        <w:rPr>
          <w:rFonts w:eastAsia="Times New Roman"/>
          <w:lang w:eastAsia="pl-PL"/>
        </w:rPr>
        <w:t xml:space="preserve"> Zamówienia publicznego </w:t>
      </w:r>
    </w:p>
    <w:p w:rsidR="006565B4" w:rsidRPr="006565B4" w:rsidRDefault="006565B4" w:rsidP="006565B4">
      <w:pPr>
        <w:spacing w:after="0" w:line="240" w:lineRule="auto"/>
        <w:rPr>
          <w:rFonts w:eastAsia="Times New Roman"/>
          <w:lang w:eastAsia="pl-PL"/>
        </w:rPr>
      </w:pPr>
      <w:r w:rsidRPr="006565B4">
        <w:rPr>
          <w:rFonts w:eastAsia="Times New Roman"/>
          <w:b/>
          <w:bCs/>
          <w:lang w:eastAsia="pl-PL"/>
        </w:rPr>
        <w:t xml:space="preserve">Zamówienie dotyczy projektu lub programu współfinansowanego ze środków Unii Europejskiej </w:t>
      </w:r>
    </w:p>
    <w:p w:rsidR="006565B4" w:rsidRPr="006565B4" w:rsidRDefault="006565B4" w:rsidP="006565B4">
      <w:pPr>
        <w:spacing w:after="0" w:line="240" w:lineRule="auto"/>
        <w:rPr>
          <w:rFonts w:eastAsia="Times New Roman"/>
          <w:lang w:eastAsia="pl-PL"/>
        </w:rPr>
      </w:pPr>
      <w:r w:rsidRPr="006565B4">
        <w:rPr>
          <w:rFonts w:eastAsia="Times New Roman"/>
          <w:lang w:eastAsia="pl-PL"/>
        </w:rPr>
        <w:t xml:space="preserve">Nie </w:t>
      </w:r>
    </w:p>
    <w:p w:rsidR="006565B4" w:rsidRPr="006565B4" w:rsidRDefault="006565B4" w:rsidP="006565B4">
      <w:pPr>
        <w:spacing w:after="0" w:line="240" w:lineRule="auto"/>
        <w:rPr>
          <w:rFonts w:eastAsia="Times New Roman"/>
          <w:lang w:eastAsia="pl-PL"/>
        </w:rPr>
      </w:pPr>
      <w:r w:rsidRPr="006565B4">
        <w:rPr>
          <w:rFonts w:eastAsia="Times New Roman"/>
          <w:lang w:eastAsia="pl-PL"/>
        </w:rPr>
        <w:br/>
      </w:r>
      <w:r w:rsidRPr="006565B4">
        <w:rPr>
          <w:rFonts w:eastAsia="Times New Roman"/>
          <w:b/>
          <w:bCs/>
          <w:lang w:eastAsia="pl-PL"/>
        </w:rPr>
        <w:t>Nazwa projektu lub programu</w:t>
      </w:r>
      <w:r w:rsidRPr="006565B4">
        <w:rPr>
          <w:rFonts w:eastAsia="Times New Roman"/>
          <w:lang w:eastAsia="pl-PL"/>
        </w:rPr>
        <w:t xml:space="preserve"> </w:t>
      </w:r>
      <w:r w:rsidRPr="006565B4">
        <w:rPr>
          <w:rFonts w:eastAsia="Times New Roman"/>
          <w:lang w:eastAsia="pl-PL"/>
        </w:rPr>
        <w:br/>
      </w:r>
    </w:p>
    <w:p w:rsidR="006565B4" w:rsidRPr="006565B4" w:rsidRDefault="006565B4" w:rsidP="006565B4">
      <w:pPr>
        <w:spacing w:after="0" w:line="240" w:lineRule="auto"/>
        <w:rPr>
          <w:rFonts w:eastAsia="Times New Roman"/>
          <w:lang w:eastAsia="pl-PL"/>
        </w:rPr>
      </w:pPr>
      <w:r w:rsidRPr="006565B4">
        <w:rPr>
          <w:rFonts w:eastAsia="Times New Roman"/>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565B4" w:rsidRPr="006565B4" w:rsidRDefault="006565B4" w:rsidP="006565B4">
      <w:pPr>
        <w:spacing w:after="0" w:line="240" w:lineRule="auto"/>
        <w:rPr>
          <w:rFonts w:eastAsia="Times New Roman"/>
          <w:lang w:eastAsia="pl-PL"/>
        </w:rPr>
      </w:pPr>
      <w:r w:rsidRPr="006565B4">
        <w:rPr>
          <w:rFonts w:eastAsia="Times New Roman"/>
          <w:lang w:eastAsia="pl-PL"/>
        </w:rPr>
        <w:t xml:space="preserve">Nie </w:t>
      </w:r>
    </w:p>
    <w:p w:rsidR="006565B4" w:rsidRPr="006565B4" w:rsidRDefault="006565B4" w:rsidP="006565B4">
      <w:pPr>
        <w:spacing w:after="0" w:line="240" w:lineRule="auto"/>
        <w:rPr>
          <w:rFonts w:eastAsia="Times New Roman"/>
          <w:lang w:eastAsia="pl-PL"/>
        </w:rPr>
      </w:pPr>
      <w:r w:rsidRPr="006565B4">
        <w:rPr>
          <w:rFonts w:eastAsia="Times New Roman"/>
          <w:lang w:eastAsia="pl-PL"/>
        </w:rPr>
        <w:br/>
        <w:t xml:space="preserve">Należy podać minimalny procentowy wskaźnik zatrudnienia osób należących do jednej lub więcej kategorii, o których mowa w art. 22 ust. 2 ustawy </w:t>
      </w:r>
      <w:proofErr w:type="spellStart"/>
      <w:r w:rsidRPr="006565B4">
        <w:rPr>
          <w:rFonts w:eastAsia="Times New Roman"/>
          <w:lang w:eastAsia="pl-PL"/>
        </w:rPr>
        <w:t>Pzp</w:t>
      </w:r>
      <w:proofErr w:type="spellEnd"/>
      <w:r w:rsidRPr="006565B4">
        <w:rPr>
          <w:rFonts w:eastAsia="Times New Roman"/>
          <w:lang w:eastAsia="pl-PL"/>
        </w:rPr>
        <w:t xml:space="preserve">, nie mniejszy niż 30%, osób zatrudnionych przez zakłady pracy chronionej lub wykonawców albo ich jednostki (w %) </w:t>
      </w:r>
      <w:r w:rsidRPr="006565B4">
        <w:rPr>
          <w:rFonts w:eastAsia="Times New Roman"/>
          <w:lang w:eastAsia="pl-PL"/>
        </w:rPr>
        <w:br/>
      </w:r>
    </w:p>
    <w:p w:rsidR="006565B4" w:rsidRPr="006565B4" w:rsidRDefault="006565B4" w:rsidP="006565B4">
      <w:pPr>
        <w:spacing w:after="0" w:line="240" w:lineRule="auto"/>
        <w:rPr>
          <w:rFonts w:eastAsia="Times New Roman"/>
          <w:lang w:eastAsia="pl-PL"/>
        </w:rPr>
      </w:pPr>
      <w:r w:rsidRPr="006565B4">
        <w:rPr>
          <w:rFonts w:eastAsia="Times New Roman"/>
          <w:u w:val="single"/>
          <w:lang w:eastAsia="pl-PL"/>
        </w:rPr>
        <w:t>SEKCJA I: ZAMAWIAJĄCY</w:t>
      </w:r>
      <w:r w:rsidRPr="006565B4">
        <w:rPr>
          <w:rFonts w:eastAsia="Times New Roman"/>
          <w:lang w:eastAsia="pl-PL"/>
        </w:rPr>
        <w:t xml:space="preserve"> </w:t>
      </w:r>
    </w:p>
    <w:p w:rsidR="006565B4" w:rsidRPr="006565B4" w:rsidRDefault="006565B4" w:rsidP="006565B4">
      <w:pPr>
        <w:spacing w:after="0" w:line="240" w:lineRule="auto"/>
        <w:rPr>
          <w:rFonts w:eastAsia="Times New Roman"/>
          <w:lang w:eastAsia="pl-PL"/>
        </w:rPr>
      </w:pPr>
      <w:r w:rsidRPr="006565B4">
        <w:rPr>
          <w:rFonts w:eastAsia="Times New Roman"/>
          <w:b/>
          <w:bCs/>
          <w:lang w:eastAsia="pl-PL"/>
        </w:rPr>
        <w:t xml:space="preserve">Postępowanie przeprowadza centralny zamawiający </w:t>
      </w:r>
    </w:p>
    <w:p w:rsidR="006565B4" w:rsidRPr="006565B4" w:rsidRDefault="006565B4" w:rsidP="006565B4">
      <w:pPr>
        <w:spacing w:after="0" w:line="240" w:lineRule="auto"/>
        <w:rPr>
          <w:rFonts w:eastAsia="Times New Roman"/>
          <w:lang w:eastAsia="pl-PL"/>
        </w:rPr>
      </w:pPr>
      <w:r w:rsidRPr="006565B4">
        <w:rPr>
          <w:rFonts w:eastAsia="Times New Roman"/>
          <w:lang w:eastAsia="pl-PL"/>
        </w:rPr>
        <w:t xml:space="preserve">Nie </w:t>
      </w:r>
    </w:p>
    <w:p w:rsidR="006565B4" w:rsidRPr="006565B4" w:rsidRDefault="006565B4" w:rsidP="006565B4">
      <w:pPr>
        <w:spacing w:after="0" w:line="240" w:lineRule="auto"/>
        <w:rPr>
          <w:rFonts w:eastAsia="Times New Roman"/>
          <w:lang w:eastAsia="pl-PL"/>
        </w:rPr>
      </w:pPr>
      <w:r w:rsidRPr="006565B4">
        <w:rPr>
          <w:rFonts w:eastAsia="Times New Roman"/>
          <w:b/>
          <w:bCs/>
          <w:lang w:eastAsia="pl-PL"/>
        </w:rPr>
        <w:t xml:space="preserve">Postępowanie przeprowadza podmiot, któremu zamawiający powierzył/powierzyli przeprowadzenie postępowania </w:t>
      </w:r>
    </w:p>
    <w:p w:rsidR="006565B4" w:rsidRPr="006565B4" w:rsidRDefault="006565B4" w:rsidP="006565B4">
      <w:pPr>
        <w:spacing w:after="0" w:line="240" w:lineRule="auto"/>
        <w:rPr>
          <w:rFonts w:eastAsia="Times New Roman"/>
          <w:lang w:eastAsia="pl-PL"/>
        </w:rPr>
      </w:pPr>
      <w:r w:rsidRPr="006565B4">
        <w:rPr>
          <w:rFonts w:eastAsia="Times New Roman"/>
          <w:lang w:eastAsia="pl-PL"/>
        </w:rPr>
        <w:t xml:space="preserve">Nie </w:t>
      </w:r>
    </w:p>
    <w:p w:rsidR="006565B4" w:rsidRPr="006565B4" w:rsidRDefault="006565B4" w:rsidP="006565B4">
      <w:pPr>
        <w:spacing w:after="0" w:line="240" w:lineRule="auto"/>
        <w:rPr>
          <w:rFonts w:eastAsia="Times New Roman"/>
          <w:lang w:eastAsia="pl-PL"/>
        </w:rPr>
      </w:pPr>
      <w:r w:rsidRPr="006565B4">
        <w:rPr>
          <w:rFonts w:eastAsia="Times New Roman"/>
          <w:b/>
          <w:bCs/>
          <w:lang w:eastAsia="pl-PL"/>
        </w:rPr>
        <w:t>Informacje na temat podmiotu któremu zamawiający powierzył/powierzyli prowadzenie postępowania:</w:t>
      </w:r>
      <w:r w:rsidRPr="006565B4">
        <w:rPr>
          <w:rFonts w:eastAsia="Times New Roman"/>
          <w:lang w:eastAsia="pl-PL"/>
        </w:rPr>
        <w:t xml:space="preserve"> </w:t>
      </w:r>
      <w:r w:rsidRPr="006565B4">
        <w:rPr>
          <w:rFonts w:eastAsia="Times New Roman"/>
          <w:lang w:eastAsia="pl-PL"/>
        </w:rPr>
        <w:br/>
      </w:r>
      <w:r w:rsidRPr="006565B4">
        <w:rPr>
          <w:rFonts w:eastAsia="Times New Roman"/>
          <w:b/>
          <w:bCs/>
          <w:lang w:eastAsia="pl-PL"/>
        </w:rPr>
        <w:t>Postępowanie jest przeprowadzane wspólnie przez zamawiających</w:t>
      </w:r>
      <w:r w:rsidRPr="006565B4">
        <w:rPr>
          <w:rFonts w:eastAsia="Times New Roman"/>
          <w:lang w:eastAsia="pl-PL"/>
        </w:rPr>
        <w:t xml:space="preserve"> </w:t>
      </w:r>
    </w:p>
    <w:p w:rsidR="006565B4" w:rsidRPr="006565B4" w:rsidRDefault="006565B4" w:rsidP="006565B4">
      <w:pPr>
        <w:spacing w:after="0" w:line="240" w:lineRule="auto"/>
        <w:rPr>
          <w:rFonts w:eastAsia="Times New Roman"/>
          <w:lang w:eastAsia="pl-PL"/>
        </w:rPr>
      </w:pPr>
      <w:r w:rsidRPr="006565B4">
        <w:rPr>
          <w:rFonts w:eastAsia="Times New Roman"/>
          <w:lang w:eastAsia="pl-PL"/>
        </w:rPr>
        <w:t xml:space="preserve">Nie </w:t>
      </w:r>
    </w:p>
    <w:p w:rsidR="006565B4" w:rsidRPr="006565B4" w:rsidRDefault="006565B4" w:rsidP="006565B4">
      <w:pPr>
        <w:spacing w:after="0" w:line="240" w:lineRule="auto"/>
        <w:rPr>
          <w:rFonts w:eastAsia="Times New Roman"/>
          <w:lang w:eastAsia="pl-PL"/>
        </w:rPr>
      </w:pPr>
      <w:r w:rsidRPr="006565B4">
        <w:rPr>
          <w:rFonts w:eastAsia="Times New Roman"/>
          <w:lang w:eastAsia="pl-PL"/>
        </w:rPr>
        <w:br/>
        <w:t xml:space="preserve">Jeżeli tak, należy wymienić zamawiających, którzy wspólnie przeprowadzają postępowanie oraz podać adresy ich siedzib, krajowe numery identyfikacyjne oraz osoby do kontaktów wraz z danymi do kontaktów: </w:t>
      </w:r>
      <w:r w:rsidRPr="006565B4">
        <w:rPr>
          <w:rFonts w:eastAsia="Times New Roman"/>
          <w:lang w:eastAsia="pl-PL"/>
        </w:rPr>
        <w:br/>
      </w:r>
      <w:r w:rsidRPr="006565B4">
        <w:rPr>
          <w:rFonts w:eastAsia="Times New Roman"/>
          <w:lang w:eastAsia="pl-PL"/>
        </w:rPr>
        <w:br/>
      </w:r>
      <w:r w:rsidRPr="006565B4">
        <w:rPr>
          <w:rFonts w:eastAsia="Times New Roman"/>
          <w:b/>
          <w:bCs/>
          <w:lang w:eastAsia="pl-PL"/>
        </w:rPr>
        <w:t xml:space="preserve">Postępowanie jest przeprowadzane wspólnie z zamawiającymi z innych państw członkowskich Unii Europejskiej </w:t>
      </w:r>
    </w:p>
    <w:p w:rsidR="006565B4" w:rsidRPr="006565B4" w:rsidRDefault="006565B4" w:rsidP="006565B4">
      <w:pPr>
        <w:spacing w:after="0" w:line="240" w:lineRule="auto"/>
        <w:rPr>
          <w:rFonts w:eastAsia="Times New Roman"/>
          <w:lang w:eastAsia="pl-PL"/>
        </w:rPr>
      </w:pPr>
      <w:r w:rsidRPr="006565B4">
        <w:rPr>
          <w:rFonts w:eastAsia="Times New Roman"/>
          <w:lang w:eastAsia="pl-PL"/>
        </w:rPr>
        <w:t xml:space="preserve">Nie </w:t>
      </w:r>
    </w:p>
    <w:p w:rsidR="006565B4" w:rsidRPr="006565B4" w:rsidRDefault="006565B4" w:rsidP="006565B4">
      <w:pPr>
        <w:spacing w:after="0" w:line="240" w:lineRule="auto"/>
        <w:rPr>
          <w:rFonts w:eastAsia="Times New Roman"/>
          <w:lang w:eastAsia="pl-PL"/>
        </w:rPr>
      </w:pPr>
      <w:r w:rsidRPr="006565B4">
        <w:rPr>
          <w:rFonts w:eastAsia="Times New Roman"/>
          <w:b/>
          <w:bCs/>
          <w:lang w:eastAsia="pl-PL"/>
        </w:rPr>
        <w:t>W przypadku przeprowadzania postępowania wspólnie z zamawiającymi z innych państw członkowskich Unii Europejskiej – mające zastosowanie krajowe prawo zamówień publicznych:</w:t>
      </w:r>
      <w:r w:rsidRPr="006565B4">
        <w:rPr>
          <w:rFonts w:eastAsia="Times New Roman"/>
          <w:lang w:eastAsia="pl-PL"/>
        </w:rPr>
        <w:t xml:space="preserve"> </w:t>
      </w:r>
      <w:r w:rsidRPr="006565B4">
        <w:rPr>
          <w:rFonts w:eastAsia="Times New Roman"/>
          <w:lang w:eastAsia="pl-PL"/>
        </w:rPr>
        <w:br/>
      </w:r>
      <w:r w:rsidRPr="006565B4">
        <w:rPr>
          <w:rFonts w:eastAsia="Times New Roman"/>
          <w:b/>
          <w:bCs/>
          <w:lang w:eastAsia="pl-PL"/>
        </w:rPr>
        <w:t>Informacje dodatkowe:</w:t>
      </w:r>
      <w:r w:rsidRPr="006565B4">
        <w:rPr>
          <w:rFonts w:eastAsia="Times New Roman"/>
          <w:lang w:eastAsia="pl-PL"/>
        </w:rPr>
        <w:t xml:space="preserve"> </w:t>
      </w:r>
    </w:p>
    <w:p w:rsidR="006565B4" w:rsidRPr="006565B4" w:rsidRDefault="006565B4" w:rsidP="006565B4">
      <w:pPr>
        <w:spacing w:after="0" w:line="240" w:lineRule="auto"/>
        <w:rPr>
          <w:rFonts w:eastAsia="Times New Roman"/>
          <w:lang w:eastAsia="pl-PL"/>
        </w:rPr>
      </w:pPr>
      <w:r w:rsidRPr="006565B4">
        <w:rPr>
          <w:rFonts w:eastAsia="Times New Roman"/>
          <w:b/>
          <w:bCs/>
          <w:lang w:eastAsia="pl-PL"/>
        </w:rPr>
        <w:t xml:space="preserve">I. 1) NAZWA I ADRES: </w:t>
      </w:r>
      <w:r w:rsidRPr="006565B4">
        <w:rPr>
          <w:rFonts w:eastAsia="Times New Roman"/>
          <w:lang w:eastAsia="pl-PL"/>
        </w:rPr>
        <w:t xml:space="preserve">Gmina Śniadowo, krajowy numer identyfikacyjny 45066999600000, ul. ul. Ostrołęcka  11 , 18-411  Śniadowo, woj. podlaskie, państwo Polska, tel. 862 176 146, e-mail kurpiewski@hi.pl, faks 862 176 168. </w:t>
      </w:r>
      <w:r w:rsidRPr="006565B4">
        <w:rPr>
          <w:rFonts w:eastAsia="Times New Roman"/>
          <w:lang w:eastAsia="pl-PL"/>
        </w:rPr>
        <w:br/>
      </w:r>
      <w:r w:rsidRPr="006565B4">
        <w:rPr>
          <w:rFonts w:eastAsia="Times New Roman"/>
          <w:lang w:eastAsia="pl-PL"/>
        </w:rPr>
        <w:lastRenderedPageBreak/>
        <w:t xml:space="preserve">Adres strony internetowej (URL): www.sniadowo.pl </w:t>
      </w:r>
      <w:r w:rsidRPr="006565B4">
        <w:rPr>
          <w:rFonts w:eastAsia="Times New Roman"/>
          <w:lang w:eastAsia="pl-PL"/>
        </w:rPr>
        <w:br/>
        <w:t xml:space="preserve">Adres profilu nabywcy: </w:t>
      </w:r>
      <w:r w:rsidRPr="006565B4">
        <w:rPr>
          <w:rFonts w:eastAsia="Times New Roman"/>
          <w:lang w:eastAsia="pl-PL"/>
        </w:rPr>
        <w:br/>
        <w:t xml:space="preserve">Adres strony internetowej pod którym można uzyskać dostęp do narzędzi i urządzeń lub formatów plików, które nie są ogólnie dostępne </w:t>
      </w:r>
    </w:p>
    <w:p w:rsidR="006565B4" w:rsidRPr="006565B4" w:rsidRDefault="006565B4" w:rsidP="006565B4">
      <w:pPr>
        <w:spacing w:after="0" w:line="240" w:lineRule="auto"/>
        <w:rPr>
          <w:rFonts w:eastAsia="Times New Roman"/>
          <w:lang w:eastAsia="pl-PL"/>
        </w:rPr>
      </w:pPr>
      <w:r w:rsidRPr="006565B4">
        <w:rPr>
          <w:rFonts w:eastAsia="Times New Roman"/>
          <w:b/>
          <w:bCs/>
          <w:lang w:eastAsia="pl-PL"/>
        </w:rPr>
        <w:t xml:space="preserve">I. 2) RODZAJ ZAMAWIAJĄCEGO: </w:t>
      </w:r>
      <w:r w:rsidRPr="006565B4">
        <w:rPr>
          <w:rFonts w:eastAsia="Times New Roman"/>
          <w:lang w:eastAsia="pl-PL"/>
        </w:rPr>
        <w:t xml:space="preserve">Administracja samorządowa </w:t>
      </w:r>
      <w:r w:rsidRPr="006565B4">
        <w:rPr>
          <w:rFonts w:eastAsia="Times New Roman"/>
          <w:lang w:eastAsia="pl-PL"/>
        </w:rPr>
        <w:br/>
      </w:r>
    </w:p>
    <w:p w:rsidR="006565B4" w:rsidRPr="006565B4" w:rsidRDefault="006565B4" w:rsidP="006565B4">
      <w:pPr>
        <w:spacing w:after="0" w:line="240" w:lineRule="auto"/>
        <w:rPr>
          <w:rFonts w:eastAsia="Times New Roman"/>
          <w:lang w:eastAsia="pl-PL"/>
        </w:rPr>
      </w:pPr>
      <w:r w:rsidRPr="006565B4">
        <w:rPr>
          <w:rFonts w:eastAsia="Times New Roman"/>
          <w:b/>
          <w:bCs/>
          <w:lang w:eastAsia="pl-PL"/>
        </w:rPr>
        <w:t xml:space="preserve">I.3) WSPÓLNE UDZIELANIE ZAMÓWIENIA </w:t>
      </w:r>
      <w:r w:rsidRPr="006565B4">
        <w:rPr>
          <w:rFonts w:eastAsia="Times New Roman"/>
          <w:b/>
          <w:bCs/>
          <w:i/>
          <w:iCs/>
          <w:lang w:eastAsia="pl-PL"/>
        </w:rPr>
        <w:t>(jeżeli dotyczy)</w:t>
      </w:r>
      <w:r w:rsidRPr="006565B4">
        <w:rPr>
          <w:rFonts w:eastAsia="Times New Roman"/>
          <w:b/>
          <w:bCs/>
          <w:lang w:eastAsia="pl-PL"/>
        </w:rPr>
        <w:t xml:space="preserve">: </w:t>
      </w:r>
    </w:p>
    <w:p w:rsidR="006565B4" w:rsidRPr="006565B4" w:rsidRDefault="006565B4" w:rsidP="006565B4">
      <w:pPr>
        <w:spacing w:after="0" w:line="240" w:lineRule="auto"/>
        <w:rPr>
          <w:rFonts w:eastAsia="Times New Roman"/>
          <w:lang w:eastAsia="pl-PL"/>
        </w:rPr>
      </w:pPr>
      <w:r w:rsidRPr="006565B4">
        <w:rPr>
          <w:rFonts w:eastAsia="Times New Roman"/>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565B4">
        <w:rPr>
          <w:rFonts w:eastAsia="Times New Roman"/>
          <w:lang w:eastAsia="pl-PL"/>
        </w:rPr>
        <w:br/>
      </w:r>
    </w:p>
    <w:p w:rsidR="006565B4" w:rsidRPr="006565B4" w:rsidRDefault="006565B4" w:rsidP="006565B4">
      <w:pPr>
        <w:spacing w:after="0" w:line="240" w:lineRule="auto"/>
        <w:rPr>
          <w:rFonts w:eastAsia="Times New Roman"/>
          <w:lang w:eastAsia="pl-PL"/>
        </w:rPr>
      </w:pPr>
      <w:r w:rsidRPr="006565B4">
        <w:rPr>
          <w:rFonts w:eastAsia="Times New Roman"/>
          <w:b/>
          <w:bCs/>
          <w:lang w:eastAsia="pl-PL"/>
        </w:rPr>
        <w:t xml:space="preserve">I.4) KOMUNIKACJA: </w:t>
      </w:r>
      <w:r w:rsidRPr="006565B4">
        <w:rPr>
          <w:rFonts w:eastAsia="Times New Roman"/>
          <w:lang w:eastAsia="pl-PL"/>
        </w:rPr>
        <w:br/>
      </w:r>
      <w:r w:rsidRPr="006565B4">
        <w:rPr>
          <w:rFonts w:eastAsia="Times New Roman"/>
          <w:b/>
          <w:bCs/>
          <w:lang w:eastAsia="pl-PL"/>
        </w:rPr>
        <w:t>Nieograniczony, pełny i bezpośredni dostęp do dokumentów z postępowania można uzyskać pod adresem (URL)</w:t>
      </w:r>
      <w:r w:rsidRPr="006565B4">
        <w:rPr>
          <w:rFonts w:eastAsia="Times New Roman"/>
          <w:lang w:eastAsia="pl-PL"/>
        </w:rPr>
        <w:t xml:space="preserve"> </w:t>
      </w:r>
    </w:p>
    <w:p w:rsidR="006565B4" w:rsidRPr="006565B4" w:rsidRDefault="006565B4" w:rsidP="006565B4">
      <w:pPr>
        <w:spacing w:after="0" w:line="240" w:lineRule="auto"/>
        <w:rPr>
          <w:rFonts w:eastAsia="Times New Roman"/>
          <w:lang w:eastAsia="pl-PL"/>
        </w:rPr>
      </w:pPr>
      <w:r w:rsidRPr="006565B4">
        <w:rPr>
          <w:rFonts w:eastAsia="Times New Roman"/>
          <w:lang w:eastAsia="pl-PL"/>
        </w:rPr>
        <w:t xml:space="preserve">Nie </w:t>
      </w:r>
      <w:r w:rsidRPr="006565B4">
        <w:rPr>
          <w:rFonts w:eastAsia="Times New Roman"/>
          <w:lang w:eastAsia="pl-PL"/>
        </w:rPr>
        <w:br/>
      </w:r>
    </w:p>
    <w:p w:rsidR="006565B4" w:rsidRPr="006565B4" w:rsidRDefault="006565B4" w:rsidP="006565B4">
      <w:pPr>
        <w:spacing w:after="0" w:line="240" w:lineRule="auto"/>
        <w:rPr>
          <w:rFonts w:eastAsia="Times New Roman"/>
          <w:lang w:eastAsia="pl-PL"/>
        </w:rPr>
      </w:pPr>
      <w:r w:rsidRPr="006565B4">
        <w:rPr>
          <w:rFonts w:eastAsia="Times New Roman"/>
          <w:lang w:eastAsia="pl-PL"/>
        </w:rPr>
        <w:br/>
      </w:r>
      <w:r w:rsidRPr="006565B4">
        <w:rPr>
          <w:rFonts w:eastAsia="Times New Roman"/>
          <w:b/>
          <w:bCs/>
          <w:lang w:eastAsia="pl-PL"/>
        </w:rPr>
        <w:t xml:space="preserve">Adres strony internetowej, na której zamieszczona będzie specyfikacja istotnych warunków zamówienia </w:t>
      </w:r>
    </w:p>
    <w:p w:rsidR="006565B4" w:rsidRPr="006565B4" w:rsidRDefault="006565B4" w:rsidP="006565B4">
      <w:pPr>
        <w:spacing w:after="0" w:line="240" w:lineRule="auto"/>
        <w:rPr>
          <w:rFonts w:eastAsia="Times New Roman"/>
          <w:lang w:eastAsia="pl-PL"/>
        </w:rPr>
      </w:pPr>
      <w:r w:rsidRPr="006565B4">
        <w:rPr>
          <w:rFonts w:eastAsia="Times New Roman"/>
          <w:lang w:eastAsia="pl-PL"/>
        </w:rPr>
        <w:t xml:space="preserve">Tak </w:t>
      </w:r>
      <w:r w:rsidRPr="006565B4">
        <w:rPr>
          <w:rFonts w:eastAsia="Times New Roman"/>
          <w:lang w:eastAsia="pl-PL"/>
        </w:rPr>
        <w:br/>
        <w:t xml:space="preserve">www.sniadowo.pl/bip </w:t>
      </w:r>
    </w:p>
    <w:p w:rsidR="006565B4" w:rsidRPr="006565B4" w:rsidRDefault="006565B4" w:rsidP="006565B4">
      <w:pPr>
        <w:spacing w:after="0" w:line="240" w:lineRule="auto"/>
        <w:rPr>
          <w:rFonts w:eastAsia="Times New Roman"/>
          <w:lang w:eastAsia="pl-PL"/>
        </w:rPr>
      </w:pPr>
      <w:r w:rsidRPr="006565B4">
        <w:rPr>
          <w:rFonts w:eastAsia="Times New Roman"/>
          <w:lang w:eastAsia="pl-PL"/>
        </w:rPr>
        <w:br/>
      </w:r>
      <w:r w:rsidRPr="006565B4">
        <w:rPr>
          <w:rFonts w:eastAsia="Times New Roman"/>
          <w:b/>
          <w:bCs/>
          <w:lang w:eastAsia="pl-PL"/>
        </w:rPr>
        <w:t xml:space="preserve">Dostęp do dokumentów z postępowania jest ograniczony - więcej informacji można uzyskać pod adresem </w:t>
      </w:r>
    </w:p>
    <w:p w:rsidR="006565B4" w:rsidRPr="006565B4" w:rsidRDefault="006565B4" w:rsidP="006565B4">
      <w:pPr>
        <w:spacing w:after="0" w:line="240" w:lineRule="auto"/>
        <w:rPr>
          <w:rFonts w:eastAsia="Times New Roman"/>
          <w:lang w:eastAsia="pl-PL"/>
        </w:rPr>
      </w:pPr>
      <w:r w:rsidRPr="006565B4">
        <w:rPr>
          <w:rFonts w:eastAsia="Times New Roman"/>
          <w:lang w:eastAsia="pl-PL"/>
        </w:rPr>
        <w:t xml:space="preserve">Nie </w:t>
      </w:r>
      <w:r w:rsidRPr="006565B4">
        <w:rPr>
          <w:rFonts w:eastAsia="Times New Roman"/>
          <w:lang w:eastAsia="pl-PL"/>
        </w:rPr>
        <w:br/>
      </w:r>
    </w:p>
    <w:p w:rsidR="006565B4" w:rsidRPr="006565B4" w:rsidRDefault="006565B4" w:rsidP="006565B4">
      <w:pPr>
        <w:spacing w:after="0" w:line="240" w:lineRule="auto"/>
        <w:rPr>
          <w:rFonts w:eastAsia="Times New Roman"/>
          <w:lang w:eastAsia="pl-PL"/>
        </w:rPr>
      </w:pPr>
      <w:r w:rsidRPr="006565B4">
        <w:rPr>
          <w:rFonts w:eastAsia="Times New Roman"/>
          <w:lang w:eastAsia="pl-PL"/>
        </w:rPr>
        <w:br/>
      </w:r>
      <w:r w:rsidRPr="006565B4">
        <w:rPr>
          <w:rFonts w:eastAsia="Times New Roman"/>
          <w:b/>
          <w:bCs/>
          <w:lang w:eastAsia="pl-PL"/>
        </w:rPr>
        <w:t>Oferty lub wnioski o dopuszczenie do udziału w postępowaniu należy przesyłać:</w:t>
      </w:r>
      <w:r w:rsidRPr="006565B4">
        <w:rPr>
          <w:rFonts w:eastAsia="Times New Roman"/>
          <w:lang w:eastAsia="pl-PL"/>
        </w:rPr>
        <w:t xml:space="preserve"> </w:t>
      </w:r>
      <w:r w:rsidRPr="006565B4">
        <w:rPr>
          <w:rFonts w:eastAsia="Times New Roman"/>
          <w:lang w:eastAsia="pl-PL"/>
        </w:rPr>
        <w:br/>
      </w:r>
      <w:r w:rsidRPr="006565B4">
        <w:rPr>
          <w:rFonts w:eastAsia="Times New Roman"/>
          <w:b/>
          <w:bCs/>
          <w:lang w:eastAsia="pl-PL"/>
        </w:rPr>
        <w:t>Elektronicznie</w:t>
      </w:r>
      <w:r w:rsidRPr="006565B4">
        <w:rPr>
          <w:rFonts w:eastAsia="Times New Roman"/>
          <w:lang w:eastAsia="pl-PL"/>
        </w:rPr>
        <w:t xml:space="preserve"> </w:t>
      </w:r>
    </w:p>
    <w:p w:rsidR="006565B4" w:rsidRPr="006565B4" w:rsidRDefault="006565B4" w:rsidP="006565B4">
      <w:pPr>
        <w:spacing w:after="0" w:line="240" w:lineRule="auto"/>
        <w:rPr>
          <w:rFonts w:eastAsia="Times New Roman"/>
          <w:lang w:eastAsia="pl-PL"/>
        </w:rPr>
      </w:pPr>
      <w:r w:rsidRPr="006565B4">
        <w:rPr>
          <w:rFonts w:eastAsia="Times New Roman"/>
          <w:lang w:eastAsia="pl-PL"/>
        </w:rPr>
        <w:t xml:space="preserve">Nie </w:t>
      </w:r>
      <w:r w:rsidRPr="006565B4">
        <w:rPr>
          <w:rFonts w:eastAsia="Times New Roman"/>
          <w:lang w:eastAsia="pl-PL"/>
        </w:rPr>
        <w:br/>
        <w:t xml:space="preserve">adres </w:t>
      </w:r>
      <w:r w:rsidRPr="006565B4">
        <w:rPr>
          <w:rFonts w:eastAsia="Times New Roman"/>
          <w:lang w:eastAsia="pl-PL"/>
        </w:rPr>
        <w:br/>
      </w:r>
    </w:p>
    <w:p w:rsidR="006565B4" w:rsidRPr="006565B4" w:rsidRDefault="006565B4" w:rsidP="006565B4">
      <w:pPr>
        <w:spacing w:after="0" w:line="240" w:lineRule="auto"/>
        <w:rPr>
          <w:rFonts w:eastAsia="Times New Roman"/>
          <w:lang w:eastAsia="pl-PL"/>
        </w:rPr>
      </w:pPr>
    </w:p>
    <w:p w:rsidR="006565B4" w:rsidRPr="006565B4" w:rsidRDefault="006565B4" w:rsidP="006565B4">
      <w:pPr>
        <w:spacing w:after="0" w:line="240" w:lineRule="auto"/>
        <w:rPr>
          <w:rFonts w:eastAsia="Times New Roman"/>
          <w:lang w:eastAsia="pl-PL"/>
        </w:rPr>
      </w:pPr>
      <w:r w:rsidRPr="006565B4">
        <w:rPr>
          <w:rFonts w:eastAsia="Times New Roman"/>
          <w:b/>
          <w:bCs/>
          <w:lang w:eastAsia="pl-PL"/>
        </w:rPr>
        <w:t>Dopuszczone jest przesłanie ofert lub wniosków o dopuszczenie do udziału w postępowaniu w inny sposób:</w:t>
      </w:r>
      <w:r w:rsidRPr="006565B4">
        <w:rPr>
          <w:rFonts w:eastAsia="Times New Roman"/>
          <w:lang w:eastAsia="pl-PL"/>
        </w:rPr>
        <w:t xml:space="preserve"> </w:t>
      </w:r>
      <w:r w:rsidRPr="006565B4">
        <w:rPr>
          <w:rFonts w:eastAsia="Times New Roman"/>
          <w:lang w:eastAsia="pl-PL"/>
        </w:rPr>
        <w:br/>
        <w:t xml:space="preserve">Nie </w:t>
      </w:r>
      <w:r w:rsidRPr="006565B4">
        <w:rPr>
          <w:rFonts w:eastAsia="Times New Roman"/>
          <w:lang w:eastAsia="pl-PL"/>
        </w:rPr>
        <w:br/>
        <w:t xml:space="preserve">Inny sposób: </w:t>
      </w:r>
      <w:r w:rsidRPr="006565B4">
        <w:rPr>
          <w:rFonts w:eastAsia="Times New Roman"/>
          <w:lang w:eastAsia="pl-PL"/>
        </w:rPr>
        <w:br/>
      </w:r>
      <w:r w:rsidRPr="006565B4">
        <w:rPr>
          <w:rFonts w:eastAsia="Times New Roman"/>
          <w:lang w:eastAsia="pl-PL"/>
        </w:rPr>
        <w:br/>
      </w:r>
      <w:r w:rsidRPr="006565B4">
        <w:rPr>
          <w:rFonts w:eastAsia="Times New Roman"/>
          <w:b/>
          <w:bCs/>
          <w:lang w:eastAsia="pl-PL"/>
        </w:rPr>
        <w:t>Wymagane jest przesłanie ofert lub wniosków o dopuszczenie do udziału w postępowaniu w inny sposób:</w:t>
      </w:r>
      <w:r w:rsidRPr="006565B4">
        <w:rPr>
          <w:rFonts w:eastAsia="Times New Roman"/>
          <w:lang w:eastAsia="pl-PL"/>
        </w:rPr>
        <w:t xml:space="preserve"> </w:t>
      </w:r>
      <w:r w:rsidRPr="006565B4">
        <w:rPr>
          <w:rFonts w:eastAsia="Times New Roman"/>
          <w:lang w:eastAsia="pl-PL"/>
        </w:rPr>
        <w:br/>
        <w:t xml:space="preserve">Tak </w:t>
      </w:r>
      <w:r w:rsidRPr="006565B4">
        <w:rPr>
          <w:rFonts w:eastAsia="Times New Roman"/>
          <w:lang w:eastAsia="pl-PL"/>
        </w:rPr>
        <w:br/>
        <w:t xml:space="preserve">Inny sposób: </w:t>
      </w:r>
      <w:r w:rsidRPr="006565B4">
        <w:rPr>
          <w:rFonts w:eastAsia="Times New Roman"/>
          <w:lang w:eastAsia="pl-PL"/>
        </w:rPr>
        <w:br/>
        <w:t xml:space="preserve">Oferty należy składać w formie pisemnej pod rygorem nieważności </w:t>
      </w:r>
      <w:r w:rsidRPr="006565B4">
        <w:rPr>
          <w:rFonts w:eastAsia="Times New Roman"/>
          <w:lang w:eastAsia="pl-PL"/>
        </w:rPr>
        <w:br/>
        <w:t xml:space="preserve">Adres: </w:t>
      </w:r>
      <w:r w:rsidRPr="006565B4">
        <w:rPr>
          <w:rFonts w:eastAsia="Times New Roman"/>
          <w:lang w:eastAsia="pl-PL"/>
        </w:rPr>
        <w:br/>
        <w:t xml:space="preserve">Urząd Gminy Śniadowo, ul. Ostrołęcka 11, 18-411 Śniadowo </w:t>
      </w:r>
    </w:p>
    <w:p w:rsidR="006565B4" w:rsidRPr="006565B4" w:rsidRDefault="006565B4" w:rsidP="006565B4">
      <w:pPr>
        <w:spacing w:after="0" w:line="240" w:lineRule="auto"/>
        <w:rPr>
          <w:rFonts w:eastAsia="Times New Roman"/>
          <w:lang w:eastAsia="pl-PL"/>
        </w:rPr>
      </w:pPr>
      <w:r w:rsidRPr="006565B4">
        <w:rPr>
          <w:rFonts w:eastAsia="Times New Roman"/>
          <w:lang w:eastAsia="pl-PL"/>
        </w:rPr>
        <w:lastRenderedPageBreak/>
        <w:br/>
      </w:r>
      <w:r w:rsidRPr="006565B4">
        <w:rPr>
          <w:rFonts w:eastAsia="Times New Roman"/>
          <w:b/>
          <w:bCs/>
          <w:lang w:eastAsia="pl-PL"/>
        </w:rPr>
        <w:t>Komunikacja elektroniczna wymaga korzystania z narzędzi i urządzeń lub formatów plików, które nie są ogólnie dostępne</w:t>
      </w:r>
      <w:r w:rsidRPr="006565B4">
        <w:rPr>
          <w:rFonts w:eastAsia="Times New Roman"/>
          <w:lang w:eastAsia="pl-PL"/>
        </w:rPr>
        <w:t xml:space="preserve"> </w:t>
      </w:r>
    </w:p>
    <w:p w:rsidR="006565B4" w:rsidRPr="006565B4" w:rsidRDefault="006565B4" w:rsidP="006565B4">
      <w:pPr>
        <w:spacing w:after="0" w:line="240" w:lineRule="auto"/>
        <w:rPr>
          <w:rFonts w:eastAsia="Times New Roman"/>
          <w:lang w:eastAsia="pl-PL"/>
        </w:rPr>
      </w:pPr>
      <w:r w:rsidRPr="006565B4">
        <w:rPr>
          <w:rFonts w:eastAsia="Times New Roman"/>
          <w:lang w:eastAsia="pl-PL"/>
        </w:rPr>
        <w:t xml:space="preserve">Nie </w:t>
      </w:r>
      <w:r w:rsidRPr="006565B4">
        <w:rPr>
          <w:rFonts w:eastAsia="Times New Roman"/>
          <w:lang w:eastAsia="pl-PL"/>
        </w:rPr>
        <w:br/>
        <w:t xml:space="preserve">Nieograniczony, pełny, bezpośredni i bezpłatny dostęp do tych narzędzi można uzyskać pod adresem: (URL) </w:t>
      </w:r>
      <w:r w:rsidRPr="006565B4">
        <w:rPr>
          <w:rFonts w:eastAsia="Times New Roman"/>
          <w:lang w:eastAsia="pl-PL"/>
        </w:rPr>
        <w:br/>
      </w:r>
    </w:p>
    <w:p w:rsidR="006565B4" w:rsidRPr="006565B4" w:rsidRDefault="006565B4" w:rsidP="006565B4">
      <w:pPr>
        <w:spacing w:after="0" w:line="240" w:lineRule="auto"/>
        <w:rPr>
          <w:rFonts w:eastAsia="Times New Roman"/>
          <w:lang w:eastAsia="pl-PL"/>
        </w:rPr>
      </w:pPr>
      <w:r w:rsidRPr="006565B4">
        <w:rPr>
          <w:rFonts w:eastAsia="Times New Roman"/>
          <w:u w:val="single"/>
          <w:lang w:eastAsia="pl-PL"/>
        </w:rPr>
        <w:t xml:space="preserve">SEKCJA II: PRZEDMIOT ZAMÓWIENIA </w:t>
      </w:r>
    </w:p>
    <w:p w:rsidR="006565B4" w:rsidRPr="006565B4" w:rsidRDefault="006565B4" w:rsidP="006565B4">
      <w:pPr>
        <w:spacing w:after="0" w:line="240" w:lineRule="auto"/>
        <w:rPr>
          <w:rFonts w:eastAsia="Times New Roman"/>
          <w:lang w:eastAsia="pl-PL"/>
        </w:rPr>
      </w:pPr>
      <w:r w:rsidRPr="006565B4">
        <w:rPr>
          <w:rFonts w:eastAsia="Times New Roman"/>
          <w:lang w:eastAsia="pl-PL"/>
        </w:rPr>
        <w:br/>
      </w:r>
      <w:r w:rsidRPr="006565B4">
        <w:rPr>
          <w:rFonts w:eastAsia="Times New Roman"/>
          <w:b/>
          <w:bCs/>
          <w:lang w:eastAsia="pl-PL"/>
        </w:rPr>
        <w:t xml:space="preserve">II.1) Nazwa nadana zamówieniu przez zamawiającego: </w:t>
      </w:r>
      <w:r w:rsidRPr="006565B4">
        <w:rPr>
          <w:rFonts w:eastAsia="Times New Roman"/>
          <w:lang w:eastAsia="pl-PL"/>
        </w:rPr>
        <w:t xml:space="preserve">Odbiór i zagospodarowanie odpadów komunalnych z terenu gminy Śniadowo w 2020 roku </w:t>
      </w:r>
      <w:r w:rsidRPr="006565B4">
        <w:rPr>
          <w:rFonts w:eastAsia="Times New Roman"/>
          <w:lang w:eastAsia="pl-PL"/>
        </w:rPr>
        <w:br/>
      </w:r>
      <w:r w:rsidRPr="006565B4">
        <w:rPr>
          <w:rFonts w:eastAsia="Times New Roman"/>
          <w:b/>
          <w:bCs/>
          <w:lang w:eastAsia="pl-PL"/>
        </w:rPr>
        <w:t xml:space="preserve">Numer referencyjny: </w:t>
      </w:r>
      <w:r w:rsidRPr="006565B4">
        <w:rPr>
          <w:rFonts w:eastAsia="Times New Roman"/>
          <w:lang w:eastAsia="pl-PL"/>
        </w:rPr>
        <w:t xml:space="preserve">RGIZ.271.5.2019 </w:t>
      </w:r>
      <w:r w:rsidRPr="006565B4">
        <w:rPr>
          <w:rFonts w:eastAsia="Times New Roman"/>
          <w:lang w:eastAsia="pl-PL"/>
        </w:rPr>
        <w:br/>
      </w:r>
      <w:r w:rsidRPr="006565B4">
        <w:rPr>
          <w:rFonts w:eastAsia="Times New Roman"/>
          <w:b/>
          <w:bCs/>
          <w:lang w:eastAsia="pl-PL"/>
        </w:rPr>
        <w:t xml:space="preserve">Przed wszczęciem postępowania o udzielenie zamówienia przeprowadzono dialog techniczny </w:t>
      </w:r>
    </w:p>
    <w:p w:rsidR="006565B4" w:rsidRPr="006565B4" w:rsidRDefault="006565B4" w:rsidP="006565B4">
      <w:pPr>
        <w:spacing w:after="0" w:line="240" w:lineRule="auto"/>
        <w:jc w:val="both"/>
        <w:rPr>
          <w:rFonts w:eastAsia="Times New Roman"/>
          <w:lang w:eastAsia="pl-PL"/>
        </w:rPr>
      </w:pPr>
      <w:r w:rsidRPr="006565B4">
        <w:rPr>
          <w:rFonts w:eastAsia="Times New Roman"/>
          <w:lang w:eastAsia="pl-PL"/>
        </w:rPr>
        <w:t xml:space="preserve">Nie </w:t>
      </w:r>
    </w:p>
    <w:p w:rsidR="006565B4" w:rsidRPr="006565B4" w:rsidRDefault="006565B4" w:rsidP="006565B4">
      <w:pPr>
        <w:spacing w:after="0" w:line="240" w:lineRule="auto"/>
        <w:rPr>
          <w:rFonts w:eastAsia="Times New Roman"/>
          <w:lang w:eastAsia="pl-PL"/>
        </w:rPr>
      </w:pPr>
      <w:r w:rsidRPr="006565B4">
        <w:rPr>
          <w:rFonts w:eastAsia="Times New Roman"/>
          <w:lang w:eastAsia="pl-PL"/>
        </w:rPr>
        <w:br/>
      </w:r>
      <w:r w:rsidRPr="006565B4">
        <w:rPr>
          <w:rFonts w:eastAsia="Times New Roman"/>
          <w:b/>
          <w:bCs/>
          <w:lang w:eastAsia="pl-PL"/>
        </w:rPr>
        <w:t xml:space="preserve">II.2) Rodzaj zamówienia: </w:t>
      </w:r>
      <w:r w:rsidRPr="006565B4">
        <w:rPr>
          <w:rFonts w:eastAsia="Times New Roman"/>
          <w:lang w:eastAsia="pl-PL"/>
        </w:rPr>
        <w:t xml:space="preserve">Usługi </w:t>
      </w:r>
      <w:r w:rsidRPr="006565B4">
        <w:rPr>
          <w:rFonts w:eastAsia="Times New Roman"/>
          <w:lang w:eastAsia="pl-PL"/>
        </w:rPr>
        <w:br/>
      </w:r>
      <w:r w:rsidRPr="006565B4">
        <w:rPr>
          <w:rFonts w:eastAsia="Times New Roman"/>
          <w:b/>
          <w:bCs/>
          <w:lang w:eastAsia="pl-PL"/>
        </w:rPr>
        <w:t>II.3) Informacja o możliwości składania ofert częściowych</w:t>
      </w:r>
      <w:r w:rsidRPr="006565B4">
        <w:rPr>
          <w:rFonts w:eastAsia="Times New Roman"/>
          <w:lang w:eastAsia="pl-PL"/>
        </w:rPr>
        <w:t xml:space="preserve"> </w:t>
      </w:r>
      <w:r w:rsidRPr="006565B4">
        <w:rPr>
          <w:rFonts w:eastAsia="Times New Roman"/>
          <w:lang w:eastAsia="pl-PL"/>
        </w:rPr>
        <w:br/>
        <w:t xml:space="preserve">Zamówienie podzielone jest na części: </w:t>
      </w:r>
    </w:p>
    <w:p w:rsidR="006565B4" w:rsidRPr="006565B4" w:rsidRDefault="006565B4" w:rsidP="006565B4">
      <w:pPr>
        <w:spacing w:after="0" w:line="240" w:lineRule="auto"/>
        <w:rPr>
          <w:rFonts w:eastAsia="Times New Roman"/>
          <w:lang w:eastAsia="pl-PL"/>
        </w:rPr>
      </w:pPr>
      <w:r w:rsidRPr="006565B4">
        <w:rPr>
          <w:rFonts w:eastAsia="Times New Roman"/>
          <w:lang w:eastAsia="pl-PL"/>
        </w:rPr>
        <w:t xml:space="preserve">Nie </w:t>
      </w:r>
      <w:r w:rsidRPr="006565B4">
        <w:rPr>
          <w:rFonts w:eastAsia="Times New Roman"/>
          <w:lang w:eastAsia="pl-PL"/>
        </w:rPr>
        <w:br/>
      </w:r>
      <w:r w:rsidRPr="006565B4">
        <w:rPr>
          <w:rFonts w:eastAsia="Times New Roman"/>
          <w:b/>
          <w:bCs/>
          <w:lang w:eastAsia="pl-PL"/>
        </w:rPr>
        <w:t>Oferty lub wnioski o dopuszczenie do udziału w postępowaniu można składać w odniesieniu do:</w:t>
      </w:r>
      <w:r w:rsidRPr="006565B4">
        <w:rPr>
          <w:rFonts w:eastAsia="Times New Roman"/>
          <w:lang w:eastAsia="pl-PL"/>
        </w:rPr>
        <w:t xml:space="preserve"> </w:t>
      </w:r>
      <w:r w:rsidRPr="006565B4">
        <w:rPr>
          <w:rFonts w:eastAsia="Times New Roman"/>
          <w:lang w:eastAsia="pl-PL"/>
        </w:rPr>
        <w:br/>
      </w:r>
    </w:p>
    <w:p w:rsidR="006565B4" w:rsidRPr="006565B4" w:rsidRDefault="006565B4" w:rsidP="006565B4">
      <w:pPr>
        <w:spacing w:after="0" w:line="240" w:lineRule="auto"/>
        <w:rPr>
          <w:rFonts w:eastAsia="Times New Roman"/>
          <w:lang w:eastAsia="pl-PL"/>
        </w:rPr>
      </w:pPr>
      <w:r w:rsidRPr="006565B4">
        <w:rPr>
          <w:rFonts w:eastAsia="Times New Roman"/>
          <w:b/>
          <w:bCs/>
          <w:lang w:eastAsia="pl-PL"/>
        </w:rPr>
        <w:t>Zamawiający zastrzega sobie prawo do udzielenia łącznie następujących części lub grup części:</w:t>
      </w:r>
      <w:r w:rsidRPr="006565B4">
        <w:rPr>
          <w:rFonts w:eastAsia="Times New Roman"/>
          <w:lang w:eastAsia="pl-PL"/>
        </w:rPr>
        <w:t xml:space="preserve"> </w:t>
      </w:r>
      <w:r w:rsidRPr="006565B4">
        <w:rPr>
          <w:rFonts w:eastAsia="Times New Roman"/>
          <w:lang w:eastAsia="pl-PL"/>
        </w:rPr>
        <w:br/>
      </w:r>
      <w:r w:rsidRPr="006565B4">
        <w:rPr>
          <w:rFonts w:eastAsia="Times New Roman"/>
          <w:lang w:eastAsia="pl-PL"/>
        </w:rPr>
        <w:br/>
      </w:r>
      <w:r w:rsidRPr="006565B4">
        <w:rPr>
          <w:rFonts w:eastAsia="Times New Roman"/>
          <w:b/>
          <w:bCs/>
          <w:lang w:eastAsia="pl-PL"/>
        </w:rPr>
        <w:t>Maksymalna liczba części zamówienia, na które może zostać udzielone zamówienie jednemu wykonawcy:</w:t>
      </w:r>
      <w:r w:rsidRPr="006565B4">
        <w:rPr>
          <w:rFonts w:eastAsia="Times New Roman"/>
          <w:lang w:eastAsia="pl-PL"/>
        </w:rPr>
        <w:t xml:space="preserve"> </w:t>
      </w:r>
      <w:r w:rsidRPr="006565B4">
        <w:rPr>
          <w:rFonts w:eastAsia="Times New Roman"/>
          <w:lang w:eastAsia="pl-PL"/>
        </w:rPr>
        <w:br/>
      </w:r>
      <w:r w:rsidRPr="006565B4">
        <w:rPr>
          <w:rFonts w:eastAsia="Times New Roman"/>
          <w:lang w:eastAsia="pl-PL"/>
        </w:rPr>
        <w:br/>
      </w:r>
      <w:r w:rsidRPr="006565B4">
        <w:rPr>
          <w:rFonts w:eastAsia="Times New Roman"/>
          <w:lang w:eastAsia="pl-PL"/>
        </w:rPr>
        <w:br/>
      </w:r>
      <w:r w:rsidRPr="006565B4">
        <w:rPr>
          <w:rFonts w:eastAsia="Times New Roman"/>
          <w:lang w:eastAsia="pl-PL"/>
        </w:rPr>
        <w:br/>
      </w:r>
      <w:r w:rsidRPr="006565B4">
        <w:rPr>
          <w:rFonts w:eastAsia="Times New Roman"/>
          <w:b/>
          <w:bCs/>
          <w:lang w:eastAsia="pl-PL"/>
        </w:rPr>
        <w:t xml:space="preserve">II.4) Krótki opis przedmiotu zamówienia </w:t>
      </w:r>
      <w:r w:rsidRPr="006565B4">
        <w:rPr>
          <w:rFonts w:eastAsia="Times New Roman"/>
          <w:i/>
          <w:iCs/>
          <w:lang w:eastAsia="pl-PL"/>
        </w:rPr>
        <w:t>(wielkość, zakres, rodzaj i ilość dostaw, usług lub robót budowlanych lub określenie zapotrzebowania i wymagań )</w:t>
      </w:r>
      <w:r w:rsidRPr="006565B4">
        <w:rPr>
          <w:rFonts w:eastAsia="Times New Roman"/>
          <w:b/>
          <w:bCs/>
          <w:lang w:eastAsia="pl-PL"/>
        </w:rPr>
        <w:t xml:space="preserve"> a w przypadku partnerstwa innowacyjnego - określenie zapotrzebowania na innowacyjny produkt, usługę lub roboty budowlane: </w:t>
      </w:r>
      <w:r w:rsidRPr="006565B4">
        <w:rPr>
          <w:rFonts w:eastAsia="Times New Roman"/>
          <w:lang w:eastAsia="pl-PL"/>
        </w:rPr>
        <w:t xml:space="preserve">1. Przedmiotem Zamówienia jest: Odbiór i zagospodarowanie odpadów komunalnych z terenu gminy Śniadowo na okres od 1 stycznia 2020 r. do 31 grudnia 2020 r. • Charakterystyka Gminy Śniadowo: • Powierzchnia gminy wynosi 162,59 km². • Liczba osób zamieszkałych na terenie Gminy Śniadowo wynosi 4168 (stan na 08.11.2019r). • Gmina Śniadowo liczy 43 miejscowości 2. Szczegółowy opis przedmiotu zamówienia: 2.1. Odbiór i zagospodarowanie zmieszanych odpadów komunalnych od właścicieli nieruchomości zamieszkałych w Gminie Śniadowo. Wykonawca jest zobowiązany do odebrania i transportu niżej opisanych odpadów komunalnych z nieruchomości zamieszkałych na terenie Gminy Śniadowo. Ilość wytworzonych na terenie Gminy Śniadowo odpadów nie jest zależna od Zamawiającego. Ustalone ilości są szacunkowe (prognozowane) i mogą ulec zmianie stosownie do rzeczywistych potrzeb Zamawiającego uwzględniając ilość odpadów wytworzonych. Szacunkowa (prognozowana) w 2020 roku ilość odpadów zmieszanych przewidzianych do odbioru, transportu i zagospodarowania wynosi – 920,00 Mg, odpadów segregowanych - 145 Mg, odpady wielkogabarytowe – 80,00 Mg i popiołu jako oddzielnej frakcji - 150 Mg. W 2018 r. zebrano odpady z terenu Gminy Śniadowo (Sprawozdanie Wójta z realizacji zadań z zakresu gospodarki odpadami komunalnymi za </w:t>
      </w:r>
      <w:r w:rsidRPr="006565B4">
        <w:rPr>
          <w:rFonts w:eastAsia="Times New Roman"/>
          <w:lang w:eastAsia="pl-PL"/>
        </w:rPr>
        <w:lastRenderedPageBreak/>
        <w:t xml:space="preserve">2018r.), wykaz ilości odpadów komunalnych zebranych w 2018 r. stanowi załącznik nr 11 do SIWZ. 2.2 Zakres rzeczowy przedmiotu zamówienia: 1) Wykonawca zobowiązany jest do odbioru i zagospodarowania całej ilości odpadów komunalnych przekazanych przez właścicieli nieruchomości zamieszkałych: a) zmieszanych odpadów komunalnych, a) papieru i tektury, b) szkła, c) tworzyw sztucznych, drobnych metali, opakowań wielomateriałowych, d) odpadów ulegających biodegradacji, e) odpadów wielkogabarytowych, f) zużytych opon z samochodów osobowych, g) popiołu, h) przeterminowane leki, i) chemikalia, j) zużyte baterie i akumulatory, k) zużyty sprzęt elektroniczny, l) odpady budowlane i rozbiórkowe stanowiące odpady komunalne. Liczbę nieruchomości zamieszkałych wraz z liczbą osób, z których będą odbierane odpady komunalne zawiera załącznik nr 10 do SIWZ. 2) Wykonawca zobowiązany jest wyposażyć do dnia 2 stycznia 2020 r. aptekę w Śniadowie przy ul. Ostrołęckiej 5, w specjalnie oznakowany pojemnik przeznaczony do zbierania przeterminowanych leków oraz opróżniać go po zgłoszeniu o jego wypełnieniu lub raz na pół roku. 3) Wykonawca zobowiązany jest do zapewnienia i wyposażania nieruchomości z których odbierane są odpady komunalne gromadzone w sposób selektywny w kolorowe worki o pojemności 120 litrów z folii LDPE o grubości zapewniającej wytrzymałość worków (tj. co najmniej 60 mikronów) przeznaczone na gromadzenie odpadów segregowanych: a) niebieskiego na papier i tekturę, b) zielonego na szkło białe i kolorowe, c) żółtego na tworzywa sztuczne, drobne metale i opakowania wielomateriałowe, d) brązowego na odpady biodegradowalne, Po każdorazowym odbiorze tych odpadów pozostawić worki w ilości odpowiadającej odebranym workom. Worki powinny zawierać informację o rodzaju gromadzonych w nich odpadów, nazwę, adres oraz numer telefonu Wykonawcy. Worki należy przekazywać właścicielowi nieruchomości, 4) Odbiór popiołu jako oddzielnej frakcji odbywać się będzie w okresie od 1 listopada do 30 kwietnia, o częstotliwości odbioru co dwa tygodnie. Właściciel nieruchomości na własny koszt wyposaża nieruchomość w pojemnik o pojemności 120 litrów lub worek, którego ciężar łącznie z popiołem nie może przekraczać 25 kg. 5) Wykonawca zobowiązany jest do odbierania bezpośrednio z terenu nieruchomości zamieszkałych (za wyjątkiem ŚSM w Śniadowie i Bloku Komunalnego) następujących frakcji odpadów komunalnych z częstotliwością: a) odpady zmieszane - co dwa tygodnie, b) zbierane selektywnie papier i tektura, szkło, tworzywa sztuczne - raz na miesiąc, c) odpady ulegające biodegradacji - co dwa tygodnie, d) pozostałe zbierane selektywnie - dwa razy do roku, e) odpady wielkogabarytowe – dwa razy w roku f) popiół – co dwa tygodnie w okresie od 1 listopada do 30 kwietnia. 6) Obowiązkiem Wykonawcy będzie również posprzątanie miejsca wokół ww. pojemników, gdy zajdzie taka potrzeba, między innymi poprzez zabranie dostawionych przy pojemnikach worków z niesegregowanymi (zmieszanymi) odpadami komunalnymi. 7) Wykonawca zobowiązany jest do odbierania z terenu ŚSM i Bloku Komunalnego w Śniadowie następujących frakcji odpadów komunalnych z częstotliwością: a) odpady zmieszane - co dwa tygodnie, b) zbierane selektywnie papier i tektura, szkło, tworzywa sztuczne - raz na miesiąc, c) odpady ulegające biodegradacji - co dwa tygodnie, d) pozostałe zbierane selektywnie - dwa razy do roku, e) odpady wielkogabarytowe – dwa razy w roku f) popiół – co dwa tygodnie w okresie od 1 listopada do 30 kwietnia. 8) Wykonawca zobowiązany jest do odbierania odpadów z poszczególnych nieruchomości zgodnie z ustalonym przez Wykonawcę i zatwierdzonym przez Zamawiającego harmonogramem wywozu. Wykonawca jest obowiązany do przedstawienia harmonogramu wywozu odpadów do 20 grudnia 2019 r. Wszelkie zmiany harmonogramu będą wymagały zgody Zamawiającego, a Wykonawca będzie zobowiązany do dostarczenia zmienionych harmonogramów do każdej nieruchomości objętej odbiorem odpadów komunalnych. 9) Odbiór odpadów komunalnych od właścicieli nieruchomości Wykonawca powinien realizować w godzinach 7.00-20.00. 10) Wykonawca jest zobowiązany do porządkowania terenu zanieczyszczonego odpadami komunalnymi i innymi zanieczyszczeniami wysypanymi </w:t>
      </w:r>
      <w:r w:rsidRPr="006565B4">
        <w:rPr>
          <w:rFonts w:eastAsia="Times New Roman"/>
          <w:lang w:eastAsia="pl-PL"/>
        </w:rPr>
        <w:lastRenderedPageBreak/>
        <w:t>z pojemników, kontenerów, worków, pojazdów w trakcie realizacji usługi wywozu. 11) Wykonawca jest obowiązany do realizacji "reklamacji" (nieodebranie z nieruchomości odpadów zgodnie z harmonogramem, niedostarczenie worków na odpady segregowane itp.) w przeciągu 36 godzin od otrzymania zawiadomienia e-mailem od Zamawiającego. Wykonanie reklamacji należy niezwłocznie potwierdzić e-mailem na adres Zamawiającego. 12) System odbierania odpadów komunalnych nie obejmuje odpadów powstających w wyniku prowadzenia działalności gospodarczej. 13) Wykonawca zobowiązany jest do odbioru odpadów z Punktu Selektywnej Zbiórki Odpadów Komunalnych do którego (w dni powszednie i soboty) w godzinach 8.00 - 16.00, właściciele nieruchomości zamieszkałych z terenu gminy Śniadowo będą mogli przekazywać zużyty sprzęt elektryczny i elektroniczny, odpady niebezpieczne i chemikalia, zużyte opony pochodzące z gospodarstw domowych, odpady podlegające selektywnej zbiórce, tj. frakcja sucha obejmująca odpady papieru, tektury, szkła, tworzyw sztucznych, metali, opakowań wielomateriałowych. 14) Wykonawca zobowiązany jest kontrolować realizowane przez właściciela nieruchomości obowiązki w zakresie selektywnego zbierania odpadów komunalnych, a w przypadku ich niedopełnienia Wykonawca zobowiązany jest przyjąć odpady jako zmieszane odpady komunalne i niezwłocznie pisemnie powiadomić o tym Zamawiającego, nie później niż w ciągu 3 dni. Do informacji Wykonawca zobowiązany będzie załączyć dokumentację filmową lub zdjęciową umożliwiającą identyfikację nieruchomości z rejestracją daty i godziny. 15) Wykonawca może w pierwszej kolejności przekazywać odebrane zmieszane odpady komunalne, pozostałości z sortowania odpadów komunalnych oraz odpadów biodegradowalnych do najbliższej instalacji odpadów komunalnych wskazanej w "Planie Gospodarki Odpadami Województwa Podlaskiego na lata 2016 - 2022". 16) Zakazuje się Wykonawcy mieszania selektywnie zebranych odpadów komunalnych ze zmieszanymi odpadami komunalnymi odbieranymi od właścicieli nieruchomości zamieszkałych na terenie Gminy Śniadowo. 17) Wykonawca zobowiązany jest do świadczenia usług dodatkowych płatnych, tj. udostępnienie pojemnika (kontener, worek typu "big-</w:t>
      </w:r>
      <w:proofErr w:type="spellStart"/>
      <w:r w:rsidRPr="006565B4">
        <w:rPr>
          <w:rFonts w:eastAsia="Times New Roman"/>
          <w:lang w:eastAsia="pl-PL"/>
        </w:rPr>
        <w:t>bag</w:t>
      </w:r>
      <w:proofErr w:type="spellEnd"/>
      <w:r w:rsidRPr="006565B4">
        <w:rPr>
          <w:rFonts w:eastAsia="Times New Roman"/>
          <w:lang w:eastAsia="pl-PL"/>
        </w:rPr>
        <w:t xml:space="preserve">") przeznaczonego na odpady budowlane i rozbiórkowe z remontów prowadzonych samodzielnie oraz odbiór i zagospodarowanie tych odpadów, 18) W przypadku stwierdzenia, że usługi wykonywane są niezgodnie z obowiązującymi przepisami Zamawiający może odmówić zapłaty i żądać ich ponownego wykonania lub odstąpić od umowy z winy Wykonawcy z naliczeniem kary umownej. 19) Obowiązkiem Wykonawcy będzie odbieranie odpadów komunalnych od wszystkich właścicieli nieruchomości zamieszkałych położonych na terenie gminy Śniadowo. 20) Wykonawca zobowiązany jest do realizacji przedmiotu umowy przy zachowaniu należytej staranności zgodnie z przepisami prawa w szczególności: - ustawy z dnia 13 września 1996 roku o utrzymaniu czystości i porządku w gminach (Dz. U. z 2019r., poz. 2010), -ustawy z dnia 14 grudnia 2012 r. o odpadach (Dz. U. z 2019 r. poz. 701 ze zm.), - ustawy z dnia 27 kwietnia 2001 r. Prawo ochrony środowiska (Dz. U. z 2019 r., poz. 1396 ze zm.), - ustawa z dnia 29 lipca 2005 r. o zużytym sprzęcie elektrycznym i elektronicznym (Dz. U. z 2019 r., poz.1895), - ustawa z dnia 24 kwietnia 2009 r. o bateriach i akumulatorach (Dz. U. z 2019 r., poz. 521), - Plan gospodarki odpadami województwa podlaskiego na lata 2016 - 2022 (uchwała Nr XXII/172/16 Sejmiku Województwa Podlaskiego z dnia 22 lutego 2016 r.), - obowiązujący regulamin utrzymania czystości i porządku na terenie Gminy Śniadowo. </w:t>
      </w:r>
      <w:r w:rsidRPr="006565B4">
        <w:rPr>
          <w:rFonts w:eastAsia="Times New Roman"/>
          <w:lang w:eastAsia="pl-PL"/>
        </w:rPr>
        <w:br/>
      </w:r>
      <w:r w:rsidRPr="006565B4">
        <w:rPr>
          <w:rFonts w:eastAsia="Times New Roman"/>
          <w:lang w:eastAsia="pl-PL"/>
        </w:rPr>
        <w:br/>
      </w:r>
      <w:r w:rsidRPr="006565B4">
        <w:rPr>
          <w:rFonts w:eastAsia="Times New Roman"/>
          <w:b/>
          <w:bCs/>
          <w:lang w:eastAsia="pl-PL"/>
        </w:rPr>
        <w:t xml:space="preserve">II.5) Główny kod CPV: </w:t>
      </w:r>
      <w:r w:rsidRPr="006565B4">
        <w:rPr>
          <w:rFonts w:eastAsia="Times New Roman"/>
          <w:lang w:eastAsia="pl-PL"/>
        </w:rPr>
        <w:t xml:space="preserve">90500000-2 </w:t>
      </w:r>
      <w:r w:rsidRPr="006565B4">
        <w:rPr>
          <w:rFonts w:eastAsia="Times New Roman"/>
          <w:lang w:eastAsia="pl-PL"/>
        </w:rPr>
        <w:br/>
      </w:r>
      <w:r w:rsidRPr="006565B4">
        <w:rPr>
          <w:rFonts w:eastAsia="Times New Roman"/>
          <w:b/>
          <w:bCs/>
          <w:lang w:eastAsia="pl-PL"/>
        </w:rPr>
        <w:t>Dodatkowe kody CPV:</w:t>
      </w:r>
      <w:r w:rsidRPr="006565B4">
        <w:rPr>
          <w:rFonts w:eastAsia="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565B4" w:rsidRPr="006565B4" w:rsidTr="006565B4">
        <w:tc>
          <w:tcPr>
            <w:tcW w:w="0" w:type="auto"/>
            <w:tcBorders>
              <w:top w:val="single" w:sz="6" w:space="0" w:color="000000"/>
              <w:left w:val="single" w:sz="6" w:space="0" w:color="000000"/>
              <w:bottom w:val="single" w:sz="6" w:space="0" w:color="000000"/>
              <w:right w:val="single" w:sz="6" w:space="0" w:color="000000"/>
            </w:tcBorders>
            <w:vAlign w:val="center"/>
            <w:hideMark/>
          </w:tcPr>
          <w:p w:rsidR="006565B4" w:rsidRPr="006565B4" w:rsidRDefault="006565B4" w:rsidP="006565B4">
            <w:pPr>
              <w:spacing w:after="0" w:line="240" w:lineRule="auto"/>
              <w:rPr>
                <w:rFonts w:eastAsia="Times New Roman"/>
                <w:lang w:eastAsia="pl-PL"/>
              </w:rPr>
            </w:pPr>
            <w:r w:rsidRPr="006565B4">
              <w:rPr>
                <w:rFonts w:eastAsia="Times New Roman"/>
                <w:lang w:eastAsia="pl-PL"/>
              </w:rPr>
              <w:t>Kod CPV</w:t>
            </w:r>
          </w:p>
        </w:tc>
      </w:tr>
      <w:tr w:rsidR="006565B4" w:rsidRPr="006565B4" w:rsidTr="006565B4">
        <w:tc>
          <w:tcPr>
            <w:tcW w:w="0" w:type="auto"/>
            <w:tcBorders>
              <w:top w:val="single" w:sz="6" w:space="0" w:color="000000"/>
              <w:left w:val="single" w:sz="6" w:space="0" w:color="000000"/>
              <w:bottom w:val="single" w:sz="6" w:space="0" w:color="000000"/>
              <w:right w:val="single" w:sz="6" w:space="0" w:color="000000"/>
            </w:tcBorders>
            <w:vAlign w:val="center"/>
            <w:hideMark/>
          </w:tcPr>
          <w:p w:rsidR="006565B4" w:rsidRPr="006565B4" w:rsidRDefault="006565B4" w:rsidP="006565B4">
            <w:pPr>
              <w:spacing w:after="0" w:line="240" w:lineRule="auto"/>
              <w:rPr>
                <w:rFonts w:eastAsia="Times New Roman"/>
                <w:lang w:eastAsia="pl-PL"/>
              </w:rPr>
            </w:pPr>
            <w:r w:rsidRPr="006565B4">
              <w:rPr>
                <w:rFonts w:eastAsia="Times New Roman"/>
                <w:lang w:eastAsia="pl-PL"/>
              </w:rPr>
              <w:t>90512000-9</w:t>
            </w:r>
          </w:p>
        </w:tc>
      </w:tr>
      <w:tr w:rsidR="006565B4" w:rsidRPr="006565B4" w:rsidTr="006565B4">
        <w:tc>
          <w:tcPr>
            <w:tcW w:w="0" w:type="auto"/>
            <w:tcBorders>
              <w:top w:val="single" w:sz="6" w:space="0" w:color="000000"/>
              <w:left w:val="single" w:sz="6" w:space="0" w:color="000000"/>
              <w:bottom w:val="single" w:sz="6" w:space="0" w:color="000000"/>
              <w:right w:val="single" w:sz="6" w:space="0" w:color="000000"/>
            </w:tcBorders>
            <w:vAlign w:val="center"/>
            <w:hideMark/>
          </w:tcPr>
          <w:p w:rsidR="006565B4" w:rsidRPr="006565B4" w:rsidRDefault="006565B4" w:rsidP="006565B4">
            <w:pPr>
              <w:spacing w:after="0" w:line="240" w:lineRule="auto"/>
              <w:rPr>
                <w:rFonts w:eastAsia="Times New Roman"/>
                <w:lang w:eastAsia="pl-PL"/>
              </w:rPr>
            </w:pPr>
            <w:r w:rsidRPr="006565B4">
              <w:rPr>
                <w:rFonts w:eastAsia="Times New Roman"/>
                <w:lang w:eastAsia="pl-PL"/>
              </w:rPr>
              <w:t>90513100-7</w:t>
            </w:r>
          </w:p>
        </w:tc>
      </w:tr>
      <w:tr w:rsidR="006565B4" w:rsidRPr="006565B4" w:rsidTr="006565B4">
        <w:tc>
          <w:tcPr>
            <w:tcW w:w="0" w:type="auto"/>
            <w:tcBorders>
              <w:top w:val="single" w:sz="6" w:space="0" w:color="000000"/>
              <w:left w:val="single" w:sz="6" w:space="0" w:color="000000"/>
              <w:bottom w:val="single" w:sz="6" w:space="0" w:color="000000"/>
              <w:right w:val="single" w:sz="6" w:space="0" w:color="000000"/>
            </w:tcBorders>
            <w:vAlign w:val="center"/>
            <w:hideMark/>
          </w:tcPr>
          <w:p w:rsidR="006565B4" w:rsidRPr="006565B4" w:rsidRDefault="006565B4" w:rsidP="006565B4">
            <w:pPr>
              <w:spacing w:after="0" w:line="240" w:lineRule="auto"/>
              <w:rPr>
                <w:rFonts w:eastAsia="Times New Roman"/>
                <w:lang w:eastAsia="pl-PL"/>
              </w:rPr>
            </w:pPr>
            <w:r w:rsidRPr="006565B4">
              <w:rPr>
                <w:rFonts w:eastAsia="Times New Roman"/>
                <w:lang w:eastAsia="pl-PL"/>
              </w:rPr>
              <w:t>90533000-2</w:t>
            </w:r>
          </w:p>
        </w:tc>
      </w:tr>
    </w:tbl>
    <w:p w:rsidR="006565B4" w:rsidRPr="006565B4" w:rsidRDefault="006565B4" w:rsidP="006565B4">
      <w:pPr>
        <w:spacing w:after="0" w:line="240" w:lineRule="auto"/>
        <w:rPr>
          <w:rFonts w:eastAsia="Times New Roman"/>
          <w:lang w:eastAsia="pl-PL"/>
        </w:rPr>
      </w:pPr>
      <w:r w:rsidRPr="006565B4">
        <w:rPr>
          <w:rFonts w:eastAsia="Times New Roman"/>
          <w:lang w:eastAsia="pl-PL"/>
        </w:rPr>
        <w:lastRenderedPageBreak/>
        <w:br/>
      </w:r>
      <w:r w:rsidRPr="006565B4">
        <w:rPr>
          <w:rFonts w:eastAsia="Times New Roman"/>
          <w:lang w:eastAsia="pl-PL"/>
        </w:rPr>
        <w:br/>
      </w:r>
      <w:r w:rsidRPr="006565B4">
        <w:rPr>
          <w:rFonts w:eastAsia="Times New Roman"/>
          <w:b/>
          <w:bCs/>
          <w:lang w:eastAsia="pl-PL"/>
        </w:rPr>
        <w:t xml:space="preserve">II.6) Całkowita wartość zamówienia </w:t>
      </w:r>
      <w:r w:rsidRPr="006565B4">
        <w:rPr>
          <w:rFonts w:eastAsia="Times New Roman"/>
          <w:i/>
          <w:iCs/>
          <w:lang w:eastAsia="pl-PL"/>
        </w:rPr>
        <w:t>(jeżeli zamawiający podaje informacje o wartości zamówienia)</w:t>
      </w:r>
      <w:r w:rsidRPr="006565B4">
        <w:rPr>
          <w:rFonts w:eastAsia="Times New Roman"/>
          <w:lang w:eastAsia="pl-PL"/>
        </w:rPr>
        <w:t xml:space="preserve">: </w:t>
      </w:r>
      <w:r w:rsidRPr="006565B4">
        <w:rPr>
          <w:rFonts w:eastAsia="Times New Roman"/>
          <w:lang w:eastAsia="pl-PL"/>
        </w:rPr>
        <w:br/>
        <w:t xml:space="preserve">Wartość bez VAT: </w:t>
      </w:r>
      <w:r w:rsidRPr="006565B4">
        <w:rPr>
          <w:rFonts w:eastAsia="Times New Roman"/>
          <w:lang w:eastAsia="pl-PL"/>
        </w:rPr>
        <w:br/>
        <w:t xml:space="preserve">Waluta: </w:t>
      </w:r>
    </w:p>
    <w:p w:rsidR="006565B4" w:rsidRPr="006565B4" w:rsidRDefault="006565B4" w:rsidP="006565B4">
      <w:pPr>
        <w:spacing w:after="0" w:line="240" w:lineRule="auto"/>
        <w:rPr>
          <w:rFonts w:eastAsia="Times New Roman"/>
          <w:lang w:eastAsia="pl-PL"/>
        </w:rPr>
      </w:pPr>
      <w:r w:rsidRPr="006565B4">
        <w:rPr>
          <w:rFonts w:eastAsia="Times New Roman"/>
          <w:lang w:eastAsia="pl-PL"/>
        </w:rPr>
        <w:br/>
      </w:r>
      <w:r w:rsidRPr="006565B4">
        <w:rPr>
          <w:rFonts w:eastAsia="Times New Roman"/>
          <w:i/>
          <w:iCs/>
          <w:lang w:eastAsia="pl-PL"/>
        </w:rPr>
        <w:t>(w przypadku umów ramowych lub dynamicznego systemu zakupów – szacunkowa całkowita maksymalna wartość w całym okresie obowiązywania umowy ramowej lub dynamicznego systemu zakupów)</w:t>
      </w:r>
      <w:r w:rsidRPr="006565B4">
        <w:rPr>
          <w:rFonts w:eastAsia="Times New Roman"/>
          <w:lang w:eastAsia="pl-PL"/>
        </w:rPr>
        <w:t xml:space="preserve"> </w:t>
      </w:r>
    </w:p>
    <w:p w:rsidR="006565B4" w:rsidRPr="006565B4" w:rsidRDefault="006565B4" w:rsidP="006565B4">
      <w:pPr>
        <w:spacing w:after="0" w:line="240" w:lineRule="auto"/>
        <w:rPr>
          <w:rFonts w:eastAsia="Times New Roman"/>
          <w:lang w:eastAsia="pl-PL"/>
        </w:rPr>
      </w:pPr>
      <w:r w:rsidRPr="006565B4">
        <w:rPr>
          <w:rFonts w:eastAsia="Times New Roman"/>
          <w:lang w:eastAsia="pl-PL"/>
        </w:rPr>
        <w:br/>
      </w:r>
      <w:r w:rsidRPr="006565B4">
        <w:rPr>
          <w:rFonts w:eastAsia="Times New Roman"/>
          <w:b/>
          <w:bCs/>
          <w:lang w:eastAsia="pl-PL"/>
        </w:rPr>
        <w:t xml:space="preserve">II.7) Czy przewiduje się udzielenie zamówień, o których mowa w art. 67 ust. 1 pkt 6 i 7 lub w art. 134 ust. 6 pkt 3 ustawy </w:t>
      </w:r>
      <w:proofErr w:type="spellStart"/>
      <w:r w:rsidRPr="006565B4">
        <w:rPr>
          <w:rFonts w:eastAsia="Times New Roman"/>
          <w:b/>
          <w:bCs/>
          <w:lang w:eastAsia="pl-PL"/>
        </w:rPr>
        <w:t>Pzp</w:t>
      </w:r>
      <w:proofErr w:type="spellEnd"/>
      <w:r w:rsidRPr="006565B4">
        <w:rPr>
          <w:rFonts w:eastAsia="Times New Roman"/>
          <w:b/>
          <w:bCs/>
          <w:lang w:eastAsia="pl-PL"/>
        </w:rPr>
        <w:t xml:space="preserve">: </w:t>
      </w:r>
      <w:r w:rsidRPr="006565B4">
        <w:rPr>
          <w:rFonts w:eastAsia="Times New Roman"/>
          <w:lang w:eastAsia="pl-PL"/>
        </w:rPr>
        <w:t xml:space="preserve">Nie </w:t>
      </w:r>
      <w:r w:rsidRPr="006565B4">
        <w:rPr>
          <w:rFonts w:eastAsia="Times New Roman"/>
          <w:lang w:eastAsia="pl-PL"/>
        </w:rPr>
        <w:br/>
        <w:t xml:space="preserve">Określenie przedmiotu, wielkości lub zakresu oraz warunków na jakich zostaną udzielone zamówienia, o których mowa w art. 67 ust. 1 pkt 6 lub w art. 134 ust. 6 pkt 3 ustawy </w:t>
      </w:r>
      <w:proofErr w:type="spellStart"/>
      <w:r w:rsidRPr="006565B4">
        <w:rPr>
          <w:rFonts w:eastAsia="Times New Roman"/>
          <w:lang w:eastAsia="pl-PL"/>
        </w:rPr>
        <w:t>Pzp</w:t>
      </w:r>
      <w:proofErr w:type="spellEnd"/>
      <w:r w:rsidRPr="006565B4">
        <w:rPr>
          <w:rFonts w:eastAsia="Times New Roman"/>
          <w:lang w:eastAsia="pl-PL"/>
        </w:rPr>
        <w:t xml:space="preserve">: </w:t>
      </w:r>
      <w:r w:rsidRPr="006565B4">
        <w:rPr>
          <w:rFonts w:eastAsia="Times New Roman"/>
          <w:lang w:eastAsia="pl-PL"/>
        </w:rPr>
        <w:br/>
      </w:r>
      <w:r w:rsidRPr="006565B4">
        <w:rPr>
          <w:rFonts w:eastAsia="Times New Roman"/>
          <w:b/>
          <w:bCs/>
          <w:lang w:eastAsia="pl-PL"/>
        </w:rPr>
        <w:t>II.8) Okres, w którym realizowane będzie zamówienie lub okres, na który została zawarta umowa ramowa lub okres, na który został ustanowiony dynamiczny system zakupów:</w:t>
      </w:r>
      <w:r w:rsidRPr="006565B4">
        <w:rPr>
          <w:rFonts w:eastAsia="Times New Roman"/>
          <w:lang w:eastAsia="pl-PL"/>
        </w:rPr>
        <w:t xml:space="preserve"> </w:t>
      </w:r>
      <w:r w:rsidRPr="006565B4">
        <w:rPr>
          <w:rFonts w:eastAsia="Times New Roman"/>
          <w:lang w:eastAsia="pl-PL"/>
        </w:rPr>
        <w:br/>
        <w:t>miesiącach:   </w:t>
      </w:r>
      <w:r w:rsidRPr="006565B4">
        <w:rPr>
          <w:rFonts w:eastAsia="Times New Roman"/>
          <w:i/>
          <w:iCs/>
          <w:lang w:eastAsia="pl-PL"/>
        </w:rPr>
        <w:t xml:space="preserve"> lub </w:t>
      </w:r>
      <w:r w:rsidRPr="006565B4">
        <w:rPr>
          <w:rFonts w:eastAsia="Times New Roman"/>
          <w:b/>
          <w:bCs/>
          <w:lang w:eastAsia="pl-PL"/>
        </w:rPr>
        <w:t>dniach:</w:t>
      </w:r>
      <w:r w:rsidRPr="006565B4">
        <w:rPr>
          <w:rFonts w:eastAsia="Times New Roman"/>
          <w:lang w:eastAsia="pl-PL"/>
        </w:rPr>
        <w:t xml:space="preserve"> </w:t>
      </w:r>
      <w:r w:rsidRPr="006565B4">
        <w:rPr>
          <w:rFonts w:eastAsia="Times New Roman"/>
          <w:lang w:eastAsia="pl-PL"/>
        </w:rPr>
        <w:br/>
      </w:r>
      <w:r w:rsidRPr="006565B4">
        <w:rPr>
          <w:rFonts w:eastAsia="Times New Roman"/>
          <w:i/>
          <w:iCs/>
          <w:lang w:eastAsia="pl-PL"/>
        </w:rPr>
        <w:t>lub</w:t>
      </w:r>
      <w:r w:rsidRPr="006565B4">
        <w:rPr>
          <w:rFonts w:eastAsia="Times New Roman"/>
          <w:lang w:eastAsia="pl-PL"/>
        </w:rPr>
        <w:t xml:space="preserve"> </w:t>
      </w:r>
      <w:r w:rsidRPr="006565B4">
        <w:rPr>
          <w:rFonts w:eastAsia="Times New Roman"/>
          <w:lang w:eastAsia="pl-PL"/>
        </w:rPr>
        <w:br/>
      </w:r>
      <w:r w:rsidRPr="006565B4">
        <w:rPr>
          <w:rFonts w:eastAsia="Times New Roman"/>
          <w:b/>
          <w:bCs/>
          <w:lang w:eastAsia="pl-PL"/>
        </w:rPr>
        <w:t xml:space="preserve">data rozpoczęcia: </w:t>
      </w:r>
      <w:r w:rsidRPr="006565B4">
        <w:rPr>
          <w:rFonts w:eastAsia="Times New Roman"/>
          <w:lang w:eastAsia="pl-PL"/>
        </w:rPr>
        <w:t>2020-01-01  </w:t>
      </w:r>
      <w:r w:rsidRPr="006565B4">
        <w:rPr>
          <w:rFonts w:eastAsia="Times New Roman"/>
          <w:i/>
          <w:iCs/>
          <w:lang w:eastAsia="pl-PL"/>
        </w:rPr>
        <w:t xml:space="preserve"> lub </w:t>
      </w:r>
      <w:r w:rsidRPr="006565B4">
        <w:rPr>
          <w:rFonts w:eastAsia="Times New Roman"/>
          <w:b/>
          <w:bCs/>
          <w:lang w:eastAsia="pl-PL"/>
        </w:rPr>
        <w:t xml:space="preserve">zakończenia: </w:t>
      </w:r>
      <w:r w:rsidRPr="006565B4">
        <w:rPr>
          <w:rFonts w:eastAsia="Times New Roman"/>
          <w:lang w:eastAsia="pl-PL"/>
        </w:rPr>
        <w:t xml:space="preserve">2020-12-31 </w:t>
      </w:r>
      <w:r w:rsidRPr="006565B4">
        <w:rPr>
          <w:rFonts w:eastAsia="Times New Roman"/>
          <w:lang w:eastAsia="pl-PL"/>
        </w:rPr>
        <w:br/>
      </w:r>
      <w:r w:rsidRPr="006565B4">
        <w:rPr>
          <w:rFonts w:eastAsia="Times New Roman"/>
          <w:lang w:eastAsia="pl-PL"/>
        </w:rPr>
        <w:br/>
      </w:r>
      <w:r w:rsidRPr="006565B4">
        <w:rPr>
          <w:rFonts w:eastAsia="Times New Roman"/>
          <w:b/>
          <w:bCs/>
          <w:lang w:eastAsia="pl-PL"/>
        </w:rPr>
        <w:t xml:space="preserve">II.9) Informacje dodatkowe: </w:t>
      </w:r>
    </w:p>
    <w:p w:rsidR="006565B4" w:rsidRPr="006565B4" w:rsidRDefault="006565B4" w:rsidP="006565B4">
      <w:pPr>
        <w:spacing w:after="0" w:line="240" w:lineRule="auto"/>
        <w:rPr>
          <w:rFonts w:eastAsia="Times New Roman"/>
          <w:lang w:eastAsia="pl-PL"/>
        </w:rPr>
      </w:pPr>
      <w:r w:rsidRPr="006565B4">
        <w:rPr>
          <w:rFonts w:eastAsia="Times New Roman"/>
          <w:u w:val="single"/>
          <w:lang w:eastAsia="pl-PL"/>
        </w:rPr>
        <w:t xml:space="preserve">SEKCJA III: INFORMACJE O CHARAKTERZE PRAWNYM, EKONOMICZNYM, FINANSOWYM I TECHNICZNYM </w:t>
      </w:r>
    </w:p>
    <w:p w:rsidR="006565B4" w:rsidRPr="006565B4" w:rsidRDefault="006565B4" w:rsidP="006565B4">
      <w:pPr>
        <w:spacing w:after="0" w:line="240" w:lineRule="auto"/>
        <w:rPr>
          <w:rFonts w:eastAsia="Times New Roman"/>
          <w:lang w:eastAsia="pl-PL"/>
        </w:rPr>
      </w:pPr>
      <w:r w:rsidRPr="006565B4">
        <w:rPr>
          <w:rFonts w:eastAsia="Times New Roman"/>
          <w:b/>
          <w:bCs/>
          <w:lang w:eastAsia="pl-PL"/>
        </w:rPr>
        <w:t xml:space="preserve">III.1) WARUNKI UDZIAŁU W POSTĘPOWANIU </w:t>
      </w:r>
    </w:p>
    <w:p w:rsidR="006565B4" w:rsidRPr="006565B4" w:rsidRDefault="006565B4" w:rsidP="006565B4">
      <w:pPr>
        <w:spacing w:after="0" w:line="240" w:lineRule="auto"/>
        <w:rPr>
          <w:rFonts w:eastAsia="Times New Roman"/>
          <w:lang w:eastAsia="pl-PL"/>
        </w:rPr>
      </w:pPr>
      <w:r w:rsidRPr="006565B4">
        <w:rPr>
          <w:rFonts w:eastAsia="Times New Roman"/>
          <w:b/>
          <w:bCs/>
          <w:lang w:eastAsia="pl-PL"/>
        </w:rPr>
        <w:t>III.1.1) Kompetencje lub uprawnienia do prowadzenia określonej działalności zawodowej, o ile wynika to z odrębnych przepisów</w:t>
      </w:r>
      <w:r w:rsidRPr="006565B4">
        <w:rPr>
          <w:rFonts w:eastAsia="Times New Roman"/>
          <w:lang w:eastAsia="pl-PL"/>
        </w:rPr>
        <w:t xml:space="preserve"> </w:t>
      </w:r>
      <w:r w:rsidRPr="006565B4">
        <w:rPr>
          <w:rFonts w:eastAsia="Times New Roman"/>
          <w:lang w:eastAsia="pl-PL"/>
        </w:rPr>
        <w:br/>
        <w:t xml:space="preserve">Określenie warunków: Warunek zostanie spełniony jeżeli Wykonawca wykaże, że posiada aktualny wpis do rejestru działalności regulowanej prowadzonej przez Wójta Gminy Śniadowo w zakresie odbierania odpadów komunalnych od właścicieli nieruchomości z terenu gminy Śniadowo zgodnie z ustawą z 13 września 1996 r. o utrzymaniu czystości i porządku w gminach (Dz. U. 2019 r., poz. 2010), </w:t>
      </w:r>
      <w:r w:rsidRPr="006565B4">
        <w:rPr>
          <w:rFonts w:eastAsia="Times New Roman"/>
          <w:lang w:eastAsia="pl-PL"/>
        </w:rPr>
        <w:br/>
        <w:t xml:space="preserve">Informacje dodatkowe </w:t>
      </w:r>
      <w:r w:rsidRPr="006565B4">
        <w:rPr>
          <w:rFonts w:eastAsia="Times New Roman"/>
          <w:lang w:eastAsia="pl-PL"/>
        </w:rPr>
        <w:br/>
      </w:r>
      <w:r w:rsidRPr="006565B4">
        <w:rPr>
          <w:rFonts w:eastAsia="Times New Roman"/>
          <w:b/>
          <w:bCs/>
          <w:lang w:eastAsia="pl-PL"/>
        </w:rPr>
        <w:t xml:space="preserve">III.1.2) Sytuacja finansowa lub ekonomiczna </w:t>
      </w:r>
      <w:r w:rsidRPr="006565B4">
        <w:rPr>
          <w:rFonts w:eastAsia="Times New Roman"/>
          <w:lang w:eastAsia="pl-PL"/>
        </w:rPr>
        <w:br/>
        <w:t xml:space="preserve">Określenie warunków: Zamawiający odstępuje od ustalania warunku w tym zakresie. </w:t>
      </w:r>
      <w:r w:rsidRPr="006565B4">
        <w:rPr>
          <w:rFonts w:eastAsia="Times New Roman"/>
          <w:lang w:eastAsia="pl-PL"/>
        </w:rPr>
        <w:br/>
        <w:t xml:space="preserve">Informacje dodatkowe </w:t>
      </w:r>
      <w:r w:rsidRPr="006565B4">
        <w:rPr>
          <w:rFonts w:eastAsia="Times New Roman"/>
          <w:lang w:eastAsia="pl-PL"/>
        </w:rPr>
        <w:br/>
      </w:r>
      <w:r w:rsidRPr="006565B4">
        <w:rPr>
          <w:rFonts w:eastAsia="Times New Roman"/>
          <w:b/>
          <w:bCs/>
          <w:lang w:eastAsia="pl-PL"/>
        </w:rPr>
        <w:t xml:space="preserve">III.1.3) Zdolność techniczna lub zawodowa </w:t>
      </w:r>
      <w:r w:rsidRPr="006565B4">
        <w:rPr>
          <w:rFonts w:eastAsia="Times New Roman"/>
          <w:lang w:eastAsia="pl-PL"/>
        </w:rPr>
        <w:br/>
        <w:t xml:space="preserve">Określenie warunków: 1) zdolności zawodowej: Warunek ten zostanie spełniony jeżeli Wykonawca wykaże że, w okresie ostatnich trzech lat przed upływem terminu składania ofert, a jeżeli okres prowadzenia działalności jest krótszy w tym okresie, że wykonał co najmniej jedną usługę polegającą na odbiorze, transporcie i zagospodarowaniu odpadów o wartości nie niższej niż 200.000,00 PLN netto na rzecz podmiotu, którego usługi te zostały wykonane z załączeniem dowodów/referencji, że usługi zostały należycie wykonane, w szczególności informacji czy usługi zostały wykonane zgodnie z obowiązującymi przepisami prawa i prawidłowo ukończone, przy czym dowodami są referencje bądź inne dokumenty wystawione przez podmiot na rzecz którego usługi były wykonywane, a jeżeli z uzasadnionej przyczyny o obiektywnym charakterze Wykonawca nie jest wstanie uzyskać tego dokumentu- inne dokumenty. Ocenę Zamawiający przeprowadzi na podstawie wykazu usług załączonych do oferty wg wzoru stanowiącego załącznik nr 6 do SIWZ i załączeniem dowodów/referencji </w:t>
      </w:r>
      <w:r w:rsidRPr="006565B4">
        <w:rPr>
          <w:rFonts w:eastAsia="Times New Roman"/>
          <w:lang w:eastAsia="pl-PL"/>
        </w:rPr>
        <w:lastRenderedPageBreak/>
        <w:t xml:space="preserve">lub innych dokumentów. W przypadku świadczeń okresowych lub ciągłych nadal wykonywanych referencje lub inne dokumenty potwierdzające ich należyte wykonywanie powinny być wydane nie wcześniej niż 3 miesiące przed upływem terminu składania ofert. 2) zdolności technicznej: Warunek uważa się za spełniony jeżeli wykonawca złoży wykaz stanowiący załącznik nr 7 do SIWZ zawierający wymagane maszyny i urządzenia oraz posiadanie bazy przez wykonawcę wraz z informacją o podstawie dysponowania tymi zasobami – spełnienie warunku: złożenie wykazu wg wzoru stanowiącego załącznik nr 7 do SIWZ. Wykonawcy wykażą, że dysponują: pojazdami umożliwiającymi odbieranie odpadów komunalnych od właścicieli nieruchomości oraz transport odpadów do wskazanych miejsc, tj.: a) co najmniej 1 pojazd będzie przystosowany do odbierania zmieszanych odpadów komunalnych, b) co najmniej 1 pojazd przystosowany do odbierania selektywnie zbieranych odpadów komunalnych, c) co najmniej 1 pojazd do odbierania odpadów bez funkcji kompaktującej. d) bazą magazynowo - transportową spełniającą wymagania określone w rozporządzeniu Ministra Środowiska z dnia 11 stycznia 2013 r. w sprawie szczegółowych wymagań w zakresie odbierania odpadów komunalnych od właścicieli nieruchomości (Dz. U. z 2013 r., poz. 122). </w:t>
      </w:r>
      <w:r w:rsidRPr="006565B4">
        <w:rPr>
          <w:rFonts w:eastAsia="Times New Roman"/>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565B4">
        <w:rPr>
          <w:rFonts w:eastAsia="Times New Roman"/>
          <w:lang w:eastAsia="pl-PL"/>
        </w:rPr>
        <w:br/>
        <w:t xml:space="preserve">Informacje dodatkowe: </w:t>
      </w:r>
    </w:p>
    <w:p w:rsidR="006565B4" w:rsidRPr="006565B4" w:rsidRDefault="006565B4" w:rsidP="006565B4">
      <w:pPr>
        <w:spacing w:after="0" w:line="240" w:lineRule="auto"/>
        <w:rPr>
          <w:rFonts w:eastAsia="Times New Roman"/>
          <w:lang w:eastAsia="pl-PL"/>
        </w:rPr>
      </w:pPr>
      <w:r w:rsidRPr="006565B4">
        <w:rPr>
          <w:rFonts w:eastAsia="Times New Roman"/>
          <w:b/>
          <w:bCs/>
          <w:lang w:eastAsia="pl-PL"/>
        </w:rPr>
        <w:t xml:space="preserve">III.2) PODSTAWY WYKLUCZENIA </w:t>
      </w:r>
    </w:p>
    <w:p w:rsidR="006565B4" w:rsidRPr="006565B4" w:rsidRDefault="006565B4" w:rsidP="006565B4">
      <w:pPr>
        <w:spacing w:after="0" w:line="240" w:lineRule="auto"/>
        <w:rPr>
          <w:rFonts w:eastAsia="Times New Roman"/>
          <w:lang w:eastAsia="pl-PL"/>
        </w:rPr>
      </w:pPr>
      <w:r w:rsidRPr="006565B4">
        <w:rPr>
          <w:rFonts w:eastAsia="Times New Roman"/>
          <w:b/>
          <w:bCs/>
          <w:lang w:eastAsia="pl-PL"/>
        </w:rPr>
        <w:t xml:space="preserve">III.2.1) Podstawy wykluczenia określone w art. 24 ust. 1 ustawy </w:t>
      </w:r>
      <w:proofErr w:type="spellStart"/>
      <w:r w:rsidRPr="006565B4">
        <w:rPr>
          <w:rFonts w:eastAsia="Times New Roman"/>
          <w:b/>
          <w:bCs/>
          <w:lang w:eastAsia="pl-PL"/>
        </w:rPr>
        <w:t>Pzp</w:t>
      </w:r>
      <w:proofErr w:type="spellEnd"/>
      <w:r w:rsidRPr="006565B4">
        <w:rPr>
          <w:rFonts w:eastAsia="Times New Roman"/>
          <w:lang w:eastAsia="pl-PL"/>
        </w:rPr>
        <w:t xml:space="preserve"> </w:t>
      </w:r>
      <w:r w:rsidRPr="006565B4">
        <w:rPr>
          <w:rFonts w:eastAsia="Times New Roman"/>
          <w:lang w:eastAsia="pl-PL"/>
        </w:rPr>
        <w:br/>
      </w:r>
      <w:r w:rsidRPr="006565B4">
        <w:rPr>
          <w:rFonts w:eastAsia="Times New Roman"/>
          <w:b/>
          <w:bCs/>
          <w:lang w:eastAsia="pl-PL"/>
        </w:rPr>
        <w:t xml:space="preserve">III.2.2) Zamawiający przewiduje wykluczenie wykonawcy na podstawie art. 24 ust. 5 ustawy </w:t>
      </w:r>
      <w:proofErr w:type="spellStart"/>
      <w:r w:rsidRPr="006565B4">
        <w:rPr>
          <w:rFonts w:eastAsia="Times New Roman"/>
          <w:b/>
          <w:bCs/>
          <w:lang w:eastAsia="pl-PL"/>
        </w:rPr>
        <w:t>Pzp</w:t>
      </w:r>
      <w:proofErr w:type="spellEnd"/>
      <w:r w:rsidRPr="006565B4">
        <w:rPr>
          <w:rFonts w:eastAsia="Times New Roman"/>
          <w:lang w:eastAsia="pl-PL"/>
        </w:rPr>
        <w:t xml:space="preserve"> Tak Zamawiający przewiduje następujące fakultatywne podstawy wykluczenia: Tak (podstawa wykluczenia określona w art. 24 ust. 5 pkt 1 ustawy </w:t>
      </w:r>
      <w:proofErr w:type="spellStart"/>
      <w:r w:rsidRPr="006565B4">
        <w:rPr>
          <w:rFonts w:eastAsia="Times New Roman"/>
          <w:lang w:eastAsia="pl-PL"/>
        </w:rPr>
        <w:t>Pzp</w:t>
      </w:r>
      <w:proofErr w:type="spellEnd"/>
      <w:r w:rsidRPr="006565B4">
        <w:rPr>
          <w:rFonts w:eastAsia="Times New Roman"/>
          <w:lang w:eastAsia="pl-PL"/>
        </w:rPr>
        <w:t xml:space="preserve">) </w:t>
      </w:r>
      <w:r w:rsidRPr="006565B4">
        <w:rPr>
          <w:rFonts w:eastAsia="Times New Roman"/>
          <w:lang w:eastAsia="pl-PL"/>
        </w:rPr>
        <w:br/>
      </w:r>
      <w:r w:rsidRPr="006565B4">
        <w:rPr>
          <w:rFonts w:eastAsia="Times New Roman"/>
          <w:lang w:eastAsia="pl-PL"/>
        </w:rPr>
        <w:br/>
      </w:r>
      <w:r w:rsidRPr="006565B4">
        <w:rPr>
          <w:rFonts w:eastAsia="Times New Roman"/>
          <w:lang w:eastAsia="pl-PL"/>
        </w:rPr>
        <w:br/>
      </w:r>
      <w:r w:rsidRPr="006565B4">
        <w:rPr>
          <w:rFonts w:eastAsia="Times New Roman"/>
          <w:lang w:eastAsia="pl-PL"/>
        </w:rPr>
        <w:br/>
      </w:r>
      <w:r w:rsidRPr="006565B4">
        <w:rPr>
          <w:rFonts w:eastAsia="Times New Roman"/>
          <w:lang w:eastAsia="pl-PL"/>
        </w:rPr>
        <w:br/>
      </w:r>
      <w:r w:rsidRPr="006565B4">
        <w:rPr>
          <w:rFonts w:eastAsia="Times New Roman"/>
          <w:lang w:eastAsia="pl-PL"/>
        </w:rPr>
        <w:br/>
      </w:r>
      <w:r w:rsidRPr="006565B4">
        <w:rPr>
          <w:rFonts w:eastAsia="Times New Roman"/>
          <w:lang w:eastAsia="pl-PL"/>
        </w:rPr>
        <w:br/>
      </w:r>
    </w:p>
    <w:p w:rsidR="006565B4" w:rsidRPr="006565B4" w:rsidRDefault="006565B4" w:rsidP="006565B4">
      <w:pPr>
        <w:spacing w:after="0" w:line="240" w:lineRule="auto"/>
        <w:rPr>
          <w:rFonts w:eastAsia="Times New Roman"/>
          <w:lang w:eastAsia="pl-PL"/>
        </w:rPr>
      </w:pPr>
      <w:r w:rsidRPr="006565B4">
        <w:rPr>
          <w:rFonts w:eastAsia="Times New Roman"/>
          <w:b/>
          <w:bCs/>
          <w:lang w:eastAsia="pl-PL"/>
        </w:rPr>
        <w:t xml:space="preserve">III.3) WYKAZ OŚWIADCZEŃ SKŁADANYCH PRZEZ WYKONAWCĘ W CELU WSTĘPNEGO POTWIERDZENIA, ŻE NIE PODLEGA ON WYKLUCZENIU ORAZ SPEŁNIA WARUNKI UDZIAŁU W POSTĘPOWANIU ORAZ SPEŁNIA KRYTERIA SELEKCJI </w:t>
      </w:r>
    </w:p>
    <w:p w:rsidR="006565B4" w:rsidRPr="006565B4" w:rsidRDefault="006565B4" w:rsidP="006565B4">
      <w:pPr>
        <w:spacing w:after="0" w:line="240" w:lineRule="auto"/>
        <w:rPr>
          <w:rFonts w:eastAsia="Times New Roman"/>
          <w:lang w:eastAsia="pl-PL"/>
        </w:rPr>
      </w:pPr>
      <w:r w:rsidRPr="006565B4">
        <w:rPr>
          <w:rFonts w:eastAsia="Times New Roman"/>
          <w:b/>
          <w:bCs/>
          <w:lang w:eastAsia="pl-PL"/>
        </w:rPr>
        <w:t xml:space="preserve">Oświadczenie o niepodleganiu wykluczeniu oraz spełnianiu warunków udziału w postępowaniu </w:t>
      </w:r>
      <w:r w:rsidRPr="006565B4">
        <w:rPr>
          <w:rFonts w:eastAsia="Times New Roman"/>
          <w:lang w:eastAsia="pl-PL"/>
        </w:rPr>
        <w:br/>
        <w:t xml:space="preserve">Tak </w:t>
      </w:r>
      <w:r w:rsidRPr="006565B4">
        <w:rPr>
          <w:rFonts w:eastAsia="Times New Roman"/>
          <w:lang w:eastAsia="pl-PL"/>
        </w:rPr>
        <w:br/>
      </w:r>
      <w:r w:rsidRPr="006565B4">
        <w:rPr>
          <w:rFonts w:eastAsia="Times New Roman"/>
          <w:b/>
          <w:bCs/>
          <w:lang w:eastAsia="pl-PL"/>
        </w:rPr>
        <w:t xml:space="preserve">Oświadczenie o spełnianiu kryteriów selekcji </w:t>
      </w:r>
      <w:r w:rsidRPr="006565B4">
        <w:rPr>
          <w:rFonts w:eastAsia="Times New Roman"/>
          <w:lang w:eastAsia="pl-PL"/>
        </w:rPr>
        <w:br/>
        <w:t xml:space="preserve">Nie </w:t>
      </w:r>
    </w:p>
    <w:p w:rsidR="006565B4" w:rsidRPr="006565B4" w:rsidRDefault="006565B4" w:rsidP="006565B4">
      <w:pPr>
        <w:spacing w:after="0" w:line="240" w:lineRule="auto"/>
        <w:rPr>
          <w:rFonts w:eastAsia="Times New Roman"/>
          <w:lang w:eastAsia="pl-PL"/>
        </w:rPr>
      </w:pPr>
      <w:r w:rsidRPr="006565B4">
        <w:rPr>
          <w:rFonts w:eastAsia="Times New Roman"/>
          <w:b/>
          <w:bCs/>
          <w:lang w:eastAsia="pl-PL"/>
        </w:rPr>
        <w:t xml:space="preserve">III.4) WYKAZ OŚWIADCZEŃ LUB DOKUMENTÓW , SKŁADANYCH PRZEZ WYKONAWCĘ W POSTĘPOWANIU NA WEZWANIE ZAMAWIAJACEGO W CELU POTWIERDZENIA OKOLICZNOŚCI, O KTÓRYCH MOWA W ART. 25 UST. 1 PKT 3 USTAWY PZP: </w:t>
      </w:r>
    </w:p>
    <w:p w:rsidR="006565B4" w:rsidRPr="006565B4" w:rsidRDefault="006565B4" w:rsidP="006565B4">
      <w:pPr>
        <w:spacing w:after="0" w:line="240" w:lineRule="auto"/>
        <w:rPr>
          <w:rFonts w:eastAsia="Times New Roman"/>
          <w:lang w:eastAsia="pl-PL"/>
        </w:rPr>
      </w:pPr>
      <w:r w:rsidRPr="006565B4">
        <w:rPr>
          <w:rFonts w:eastAsia="Times New Roman"/>
          <w:lang w:eastAsia="pl-PL"/>
        </w:rPr>
        <w:t xml:space="preserve">aktualny wpis do rejestru działalności regulowanej prowadzonej przez Wójta Gminy Śniadowo w zakresie odbierania odpadów komunalnych od właścicieli nieruchomości z terenu gminy Śniadowo zgodnie z ustawą z 13 września 1996 r. o utrzymaniu czystości i porządku w gminach (Dz. U. 2019 r. poz. 2010). </w:t>
      </w:r>
    </w:p>
    <w:p w:rsidR="006565B4" w:rsidRPr="006565B4" w:rsidRDefault="006565B4" w:rsidP="006565B4">
      <w:pPr>
        <w:spacing w:after="0" w:line="240" w:lineRule="auto"/>
        <w:rPr>
          <w:rFonts w:eastAsia="Times New Roman"/>
          <w:lang w:eastAsia="pl-PL"/>
        </w:rPr>
      </w:pPr>
      <w:r w:rsidRPr="006565B4">
        <w:rPr>
          <w:rFonts w:eastAsia="Times New Roman"/>
          <w:b/>
          <w:bCs/>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6565B4" w:rsidRPr="006565B4" w:rsidRDefault="006565B4" w:rsidP="006565B4">
      <w:pPr>
        <w:spacing w:after="0" w:line="240" w:lineRule="auto"/>
        <w:rPr>
          <w:rFonts w:eastAsia="Times New Roman"/>
          <w:lang w:eastAsia="pl-PL"/>
        </w:rPr>
      </w:pPr>
      <w:r w:rsidRPr="006565B4">
        <w:rPr>
          <w:rFonts w:eastAsia="Times New Roman"/>
          <w:b/>
          <w:bCs/>
          <w:lang w:eastAsia="pl-PL"/>
        </w:rPr>
        <w:t>III.5.1) W ZAKRESIE SPEŁNIANIA WARUNKÓW UDZIAŁU W POSTĘPOWANIU:</w:t>
      </w:r>
      <w:r w:rsidRPr="006565B4">
        <w:rPr>
          <w:rFonts w:eastAsia="Times New Roman"/>
          <w:lang w:eastAsia="pl-PL"/>
        </w:rPr>
        <w:t xml:space="preserve"> </w:t>
      </w:r>
      <w:r w:rsidRPr="006565B4">
        <w:rPr>
          <w:rFonts w:eastAsia="Times New Roman"/>
          <w:lang w:eastAsia="pl-PL"/>
        </w:rPr>
        <w:br/>
        <w:t xml:space="preserve">1) aktualny wpis do rejestru działalności regulowanej prowadzonej przez Wójta Gminy Śniadowo w zakresie odbierania odpadów komunalnych od właścicieli nieruchomości z terenu gminy Śniadowo zgodnie z ustawą z 13 września 1996 r. o utrzymaniu czystości i porządku w gminach (Dz. U. 2019 r. poz. 2010), 2) wykaz wykonanych usług,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dostawy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Zakres dokumentu musi potwierdzać odpowiednio spełnianie warunku udziału w postępowaniu, dotyczącego posiadania wiedzy i doświadczenia. 3) wykaz narzędzi, wyposażenia zakładu lub urządzeń technicznych – pojazdów dostępnych Wykonawcy w celu wykonania zamówienia publicznego wraz z informacją o podstawie do dysponowania tymi zasobami. </w:t>
      </w:r>
      <w:r w:rsidRPr="006565B4">
        <w:rPr>
          <w:rFonts w:eastAsia="Times New Roman"/>
          <w:lang w:eastAsia="pl-PL"/>
        </w:rPr>
        <w:br/>
      </w:r>
      <w:r w:rsidRPr="006565B4">
        <w:rPr>
          <w:rFonts w:eastAsia="Times New Roman"/>
          <w:b/>
          <w:bCs/>
          <w:lang w:eastAsia="pl-PL"/>
        </w:rPr>
        <w:t>III.5.2) W ZAKRESIE KRYTERIÓW SELEKCJI:</w:t>
      </w:r>
      <w:r w:rsidRPr="006565B4">
        <w:rPr>
          <w:rFonts w:eastAsia="Times New Roman"/>
          <w:lang w:eastAsia="pl-PL"/>
        </w:rPr>
        <w:t xml:space="preserve"> </w:t>
      </w:r>
      <w:r w:rsidRPr="006565B4">
        <w:rPr>
          <w:rFonts w:eastAsia="Times New Roman"/>
          <w:lang w:eastAsia="pl-PL"/>
        </w:rPr>
        <w:br/>
      </w:r>
    </w:p>
    <w:p w:rsidR="006565B4" w:rsidRPr="006565B4" w:rsidRDefault="006565B4" w:rsidP="006565B4">
      <w:pPr>
        <w:spacing w:after="0" w:line="240" w:lineRule="auto"/>
        <w:rPr>
          <w:rFonts w:eastAsia="Times New Roman"/>
          <w:lang w:eastAsia="pl-PL"/>
        </w:rPr>
      </w:pPr>
      <w:r w:rsidRPr="006565B4">
        <w:rPr>
          <w:rFonts w:eastAsia="Times New Roman"/>
          <w:b/>
          <w:bCs/>
          <w:lang w:eastAsia="pl-PL"/>
        </w:rPr>
        <w:t xml:space="preserve">III.6) WYKAZ OŚWIADCZEŃ LUB DOKUMENTÓW SKŁADANYCH PRZEZ WYKONAWCĘ W POSTĘPOWANIU NA WEZWANIE ZAMAWIAJACEGO W CELU POTWIERDZENIA OKOLICZNOŚCI, O KTÓRYCH MOWA W ART. 25 UST. 1 PKT 2 USTAWY PZP </w:t>
      </w:r>
    </w:p>
    <w:p w:rsidR="006565B4" w:rsidRPr="006565B4" w:rsidRDefault="006565B4" w:rsidP="006565B4">
      <w:pPr>
        <w:spacing w:after="0" w:line="240" w:lineRule="auto"/>
        <w:rPr>
          <w:rFonts w:eastAsia="Times New Roman"/>
          <w:lang w:eastAsia="pl-PL"/>
        </w:rPr>
      </w:pPr>
      <w:r w:rsidRPr="006565B4">
        <w:rPr>
          <w:rFonts w:eastAsia="Times New Roman"/>
          <w:b/>
          <w:bCs/>
          <w:lang w:eastAsia="pl-PL"/>
        </w:rPr>
        <w:t xml:space="preserve">III.7) INNE DOKUMENTY NIE WYMIENIONE W pkt III.3) - III.6) </w:t>
      </w:r>
    </w:p>
    <w:p w:rsidR="006565B4" w:rsidRPr="006565B4" w:rsidRDefault="006565B4" w:rsidP="006565B4">
      <w:pPr>
        <w:spacing w:after="0" w:line="240" w:lineRule="auto"/>
        <w:rPr>
          <w:rFonts w:eastAsia="Times New Roman"/>
          <w:lang w:eastAsia="pl-PL"/>
        </w:rPr>
      </w:pPr>
      <w:r w:rsidRPr="006565B4">
        <w:rPr>
          <w:rFonts w:eastAsia="Times New Roman"/>
          <w:u w:val="single"/>
          <w:lang w:eastAsia="pl-PL"/>
        </w:rPr>
        <w:t xml:space="preserve">SEKCJA IV: PROCEDURA </w:t>
      </w:r>
    </w:p>
    <w:p w:rsidR="006565B4" w:rsidRPr="006565B4" w:rsidRDefault="006565B4" w:rsidP="006565B4">
      <w:pPr>
        <w:spacing w:after="0" w:line="240" w:lineRule="auto"/>
        <w:rPr>
          <w:rFonts w:eastAsia="Times New Roman"/>
          <w:lang w:eastAsia="pl-PL"/>
        </w:rPr>
      </w:pPr>
      <w:r w:rsidRPr="006565B4">
        <w:rPr>
          <w:rFonts w:eastAsia="Times New Roman"/>
          <w:b/>
          <w:bCs/>
          <w:lang w:eastAsia="pl-PL"/>
        </w:rPr>
        <w:t xml:space="preserve">IV.1) OPIS </w:t>
      </w:r>
      <w:r w:rsidRPr="006565B4">
        <w:rPr>
          <w:rFonts w:eastAsia="Times New Roman"/>
          <w:lang w:eastAsia="pl-PL"/>
        </w:rPr>
        <w:br/>
      </w:r>
      <w:r w:rsidRPr="006565B4">
        <w:rPr>
          <w:rFonts w:eastAsia="Times New Roman"/>
          <w:b/>
          <w:bCs/>
          <w:lang w:eastAsia="pl-PL"/>
        </w:rPr>
        <w:t xml:space="preserve">IV.1.1) Tryb udzielenia zamówienia: </w:t>
      </w:r>
      <w:r w:rsidRPr="006565B4">
        <w:rPr>
          <w:rFonts w:eastAsia="Times New Roman"/>
          <w:lang w:eastAsia="pl-PL"/>
        </w:rPr>
        <w:t xml:space="preserve">Przetarg nieograniczony </w:t>
      </w:r>
      <w:r w:rsidRPr="006565B4">
        <w:rPr>
          <w:rFonts w:eastAsia="Times New Roman"/>
          <w:lang w:eastAsia="pl-PL"/>
        </w:rPr>
        <w:br/>
      </w:r>
      <w:r w:rsidRPr="006565B4">
        <w:rPr>
          <w:rFonts w:eastAsia="Times New Roman"/>
          <w:b/>
          <w:bCs/>
          <w:lang w:eastAsia="pl-PL"/>
        </w:rPr>
        <w:t>IV.1.2) Zamawiający żąda wniesienia wadium:</w:t>
      </w:r>
      <w:r w:rsidRPr="006565B4">
        <w:rPr>
          <w:rFonts w:eastAsia="Times New Roman"/>
          <w:lang w:eastAsia="pl-PL"/>
        </w:rPr>
        <w:t xml:space="preserve"> </w:t>
      </w:r>
    </w:p>
    <w:p w:rsidR="006565B4" w:rsidRPr="006565B4" w:rsidRDefault="006565B4" w:rsidP="006565B4">
      <w:pPr>
        <w:spacing w:after="0" w:line="240" w:lineRule="auto"/>
        <w:rPr>
          <w:rFonts w:eastAsia="Times New Roman"/>
          <w:lang w:eastAsia="pl-PL"/>
        </w:rPr>
      </w:pPr>
      <w:r w:rsidRPr="006565B4">
        <w:rPr>
          <w:rFonts w:eastAsia="Times New Roman"/>
          <w:lang w:eastAsia="pl-PL"/>
        </w:rPr>
        <w:t xml:space="preserve">Nie </w:t>
      </w:r>
      <w:r w:rsidRPr="006565B4">
        <w:rPr>
          <w:rFonts w:eastAsia="Times New Roman"/>
          <w:lang w:eastAsia="pl-PL"/>
        </w:rPr>
        <w:br/>
        <w:t xml:space="preserve">Informacja na temat wadium </w:t>
      </w:r>
      <w:r w:rsidRPr="006565B4">
        <w:rPr>
          <w:rFonts w:eastAsia="Times New Roman"/>
          <w:lang w:eastAsia="pl-PL"/>
        </w:rPr>
        <w:br/>
      </w:r>
    </w:p>
    <w:p w:rsidR="006565B4" w:rsidRPr="006565B4" w:rsidRDefault="006565B4" w:rsidP="006565B4">
      <w:pPr>
        <w:spacing w:after="0" w:line="240" w:lineRule="auto"/>
        <w:rPr>
          <w:rFonts w:eastAsia="Times New Roman"/>
          <w:lang w:eastAsia="pl-PL"/>
        </w:rPr>
      </w:pPr>
      <w:r w:rsidRPr="006565B4">
        <w:rPr>
          <w:rFonts w:eastAsia="Times New Roman"/>
          <w:lang w:eastAsia="pl-PL"/>
        </w:rPr>
        <w:br/>
      </w:r>
      <w:r w:rsidRPr="006565B4">
        <w:rPr>
          <w:rFonts w:eastAsia="Times New Roman"/>
          <w:b/>
          <w:bCs/>
          <w:lang w:eastAsia="pl-PL"/>
        </w:rPr>
        <w:t>IV.1.3) Przewiduje się udzielenie zaliczek na poczet wykonania zamówienia:</w:t>
      </w:r>
      <w:r w:rsidRPr="006565B4">
        <w:rPr>
          <w:rFonts w:eastAsia="Times New Roman"/>
          <w:lang w:eastAsia="pl-PL"/>
        </w:rPr>
        <w:t xml:space="preserve"> </w:t>
      </w:r>
    </w:p>
    <w:p w:rsidR="006565B4" w:rsidRPr="006565B4" w:rsidRDefault="006565B4" w:rsidP="006565B4">
      <w:pPr>
        <w:spacing w:after="0" w:line="240" w:lineRule="auto"/>
        <w:rPr>
          <w:rFonts w:eastAsia="Times New Roman"/>
          <w:lang w:eastAsia="pl-PL"/>
        </w:rPr>
      </w:pPr>
      <w:r w:rsidRPr="006565B4">
        <w:rPr>
          <w:rFonts w:eastAsia="Times New Roman"/>
          <w:lang w:eastAsia="pl-PL"/>
        </w:rPr>
        <w:t xml:space="preserve">Nie </w:t>
      </w:r>
      <w:r w:rsidRPr="006565B4">
        <w:rPr>
          <w:rFonts w:eastAsia="Times New Roman"/>
          <w:lang w:eastAsia="pl-PL"/>
        </w:rPr>
        <w:br/>
        <w:t xml:space="preserve">Należy podać informacje na temat udzielania zaliczek: </w:t>
      </w:r>
      <w:r w:rsidRPr="006565B4">
        <w:rPr>
          <w:rFonts w:eastAsia="Times New Roman"/>
          <w:lang w:eastAsia="pl-PL"/>
        </w:rPr>
        <w:br/>
      </w:r>
    </w:p>
    <w:p w:rsidR="006565B4" w:rsidRPr="006565B4" w:rsidRDefault="006565B4" w:rsidP="006565B4">
      <w:pPr>
        <w:spacing w:after="0" w:line="240" w:lineRule="auto"/>
        <w:rPr>
          <w:rFonts w:eastAsia="Times New Roman"/>
          <w:lang w:eastAsia="pl-PL"/>
        </w:rPr>
      </w:pPr>
      <w:r w:rsidRPr="006565B4">
        <w:rPr>
          <w:rFonts w:eastAsia="Times New Roman"/>
          <w:lang w:eastAsia="pl-PL"/>
        </w:rPr>
        <w:br/>
      </w:r>
      <w:r w:rsidRPr="006565B4">
        <w:rPr>
          <w:rFonts w:eastAsia="Times New Roman"/>
          <w:b/>
          <w:bCs/>
          <w:lang w:eastAsia="pl-PL"/>
        </w:rPr>
        <w:t xml:space="preserve">IV.1.4) Wymaga się złożenia ofert w postaci katalogów elektronicznych lub dołączenia do ofert katalogów elektronicznych: </w:t>
      </w:r>
    </w:p>
    <w:p w:rsidR="006565B4" w:rsidRPr="006565B4" w:rsidRDefault="006565B4" w:rsidP="006565B4">
      <w:pPr>
        <w:spacing w:after="0" w:line="240" w:lineRule="auto"/>
        <w:rPr>
          <w:rFonts w:eastAsia="Times New Roman"/>
          <w:lang w:eastAsia="pl-PL"/>
        </w:rPr>
      </w:pPr>
      <w:r w:rsidRPr="006565B4">
        <w:rPr>
          <w:rFonts w:eastAsia="Times New Roman"/>
          <w:lang w:eastAsia="pl-PL"/>
        </w:rPr>
        <w:t xml:space="preserve">Nie </w:t>
      </w:r>
      <w:r w:rsidRPr="006565B4">
        <w:rPr>
          <w:rFonts w:eastAsia="Times New Roman"/>
          <w:lang w:eastAsia="pl-PL"/>
        </w:rPr>
        <w:br/>
        <w:t xml:space="preserve">Dopuszcza się złożenie ofert w postaci katalogów elektronicznych lub dołączenia do ofert </w:t>
      </w:r>
      <w:r w:rsidRPr="006565B4">
        <w:rPr>
          <w:rFonts w:eastAsia="Times New Roman"/>
          <w:lang w:eastAsia="pl-PL"/>
        </w:rPr>
        <w:lastRenderedPageBreak/>
        <w:t xml:space="preserve">katalogów elektronicznych: </w:t>
      </w:r>
      <w:r w:rsidRPr="006565B4">
        <w:rPr>
          <w:rFonts w:eastAsia="Times New Roman"/>
          <w:lang w:eastAsia="pl-PL"/>
        </w:rPr>
        <w:br/>
        <w:t xml:space="preserve">Nie </w:t>
      </w:r>
      <w:r w:rsidRPr="006565B4">
        <w:rPr>
          <w:rFonts w:eastAsia="Times New Roman"/>
          <w:lang w:eastAsia="pl-PL"/>
        </w:rPr>
        <w:br/>
        <w:t xml:space="preserve">Informacje dodatkowe: </w:t>
      </w:r>
      <w:r w:rsidRPr="006565B4">
        <w:rPr>
          <w:rFonts w:eastAsia="Times New Roman"/>
          <w:lang w:eastAsia="pl-PL"/>
        </w:rPr>
        <w:br/>
      </w:r>
    </w:p>
    <w:p w:rsidR="006565B4" w:rsidRPr="006565B4" w:rsidRDefault="006565B4" w:rsidP="006565B4">
      <w:pPr>
        <w:spacing w:after="0" w:line="240" w:lineRule="auto"/>
        <w:rPr>
          <w:rFonts w:eastAsia="Times New Roman"/>
          <w:lang w:eastAsia="pl-PL"/>
        </w:rPr>
      </w:pPr>
      <w:r w:rsidRPr="006565B4">
        <w:rPr>
          <w:rFonts w:eastAsia="Times New Roman"/>
          <w:lang w:eastAsia="pl-PL"/>
        </w:rPr>
        <w:br/>
      </w:r>
      <w:r w:rsidRPr="006565B4">
        <w:rPr>
          <w:rFonts w:eastAsia="Times New Roman"/>
          <w:b/>
          <w:bCs/>
          <w:lang w:eastAsia="pl-PL"/>
        </w:rPr>
        <w:t xml:space="preserve">IV.1.5.) Wymaga się złożenia oferty wariantowej: </w:t>
      </w:r>
    </w:p>
    <w:p w:rsidR="006565B4" w:rsidRPr="006565B4" w:rsidRDefault="006565B4" w:rsidP="006565B4">
      <w:pPr>
        <w:spacing w:after="0" w:line="240" w:lineRule="auto"/>
        <w:rPr>
          <w:rFonts w:eastAsia="Times New Roman"/>
          <w:lang w:eastAsia="pl-PL"/>
        </w:rPr>
      </w:pPr>
      <w:r w:rsidRPr="006565B4">
        <w:rPr>
          <w:rFonts w:eastAsia="Times New Roman"/>
          <w:lang w:eastAsia="pl-PL"/>
        </w:rPr>
        <w:t xml:space="preserve">Nie </w:t>
      </w:r>
      <w:r w:rsidRPr="006565B4">
        <w:rPr>
          <w:rFonts w:eastAsia="Times New Roman"/>
          <w:lang w:eastAsia="pl-PL"/>
        </w:rPr>
        <w:br/>
        <w:t xml:space="preserve">Dopuszcza się złożenie oferty wariantowej </w:t>
      </w:r>
      <w:r w:rsidRPr="006565B4">
        <w:rPr>
          <w:rFonts w:eastAsia="Times New Roman"/>
          <w:lang w:eastAsia="pl-PL"/>
        </w:rPr>
        <w:br/>
        <w:t xml:space="preserve">Nie </w:t>
      </w:r>
      <w:r w:rsidRPr="006565B4">
        <w:rPr>
          <w:rFonts w:eastAsia="Times New Roman"/>
          <w:lang w:eastAsia="pl-PL"/>
        </w:rPr>
        <w:br/>
        <w:t xml:space="preserve">Złożenie oferty wariantowej dopuszcza się tylko z jednoczesnym złożeniem oferty zasadniczej: </w:t>
      </w:r>
      <w:r w:rsidRPr="006565B4">
        <w:rPr>
          <w:rFonts w:eastAsia="Times New Roman"/>
          <w:lang w:eastAsia="pl-PL"/>
        </w:rPr>
        <w:br/>
      </w:r>
    </w:p>
    <w:p w:rsidR="006565B4" w:rsidRPr="006565B4" w:rsidRDefault="006565B4" w:rsidP="006565B4">
      <w:pPr>
        <w:spacing w:after="0" w:line="240" w:lineRule="auto"/>
        <w:rPr>
          <w:rFonts w:eastAsia="Times New Roman"/>
          <w:lang w:eastAsia="pl-PL"/>
        </w:rPr>
      </w:pPr>
      <w:r w:rsidRPr="006565B4">
        <w:rPr>
          <w:rFonts w:eastAsia="Times New Roman"/>
          <w:lang w:eastAsia="pl-PL"/>
        </w:rPr>
        <w:br/>
      </w:r>
      <w:r w:rsidRPr="006565B4">
        <w:rPr>
          <w:rFonts w:eastAsia="Times New Roman"/>
          <w:b/>
          <w:bCs/>
          <w:lang w:eastAsia="pl-PL"/>
        </w:rPr>
        <w:t xml:space="preserve">IV.1.6) Przewidywana liczba wykonawców, którzy zostaną zaproszeni do udziału w postępowaniu </w:t>
      </w:r>
      <w:r w:rsidRPr="006565B4">
        <w:rPr>
          <w:rFonts w:eastAsia="Times New Roman"/>
          <w:lang w:eastAsia="pl-PL"/>
        </w:rPr>
        <w:br/>
      </w:r>
      <w:r w:rsidRPr="006565B4">
        <w:rPr>
          <w:rFonts w:eastAsia="Times New Roman"/>
          <w:i/>
          <w:iCs/>
          <w:lang w:eastAsia="pl-PL"/>
        </w:rPr>
        <w:t xml:space="preserve">(przetarg ograniczony, negocjacje z ogłoszeniem, dialog konkurencyjny, partnerstwo innowacyjne) </w:t>
      </w:r>
    </w:p>
    <w:p w:rsidR="006565B4" w:rsidRPr="006565B4" w:rsidRDefault="006565B4" w:rsidP="006565B4">
      <w:pPr>
        <w:spacing w:after="0" w:line="240" w:lineRule="auto"/>
        <w:rPr>
          <w:rFonts w:eastAsia="Times New Roman"/>
          <w:lang w:eastAsia="pl-PL"/>
        </w:rPr>
      </w:pPr>
      <w:r w:rsidRPr="006565B4">
        <w:rPr>
          <w:rFonts w:eastAsia="Times New Roman"/>
          <w:lang w:eastAsia="pl-PL"/>
        </w:rPr>
        <w:t xml:space="preserve">Liczba wykonawców   </w:t>
      </w:r>
      <w:r w:rsidRPr="006565B4">
        <w:rPr>
          <w:rFonts w:eastAsia="Times New Roman"/>
          <w:lang w:eastAsia="pl-PL"/>
        </w:rPr>
        <w:br/>
        <w:t xml:space="preserve">Przewidywana minimalna liczba wykonawców </w:t>
      </w:r>
      <w:r w:rsidRPr="006565B4">
        <w:rPr>
          <w:rFonts w:eastAsia="Times New Roman"/>
          <w:lang w:eastAsia="pl-PL"/>
        </w:rPr>
        <w:br/>
        <w:t xml:space="preserve">Maksymalna liczba wykonawców   </w:t>
      </w:r>
      <w:r w:rsidRPr="006565B4">
        <w:rPr>
          <w:rFonts w:eastAsia="Times New Roman"/>
          <w:lang w:eastAsia="pl-PL"/>
        </w:rPr>
        <w:br/>
        <w:t xml:space="preserve">Kryteria selekcji wykonawców: </w:t>
      </w:r>
      <w:r w:rsidRPr="006565B4">
        <w:rPr>
          <w:rFonts w:eastAsia="Times New Roman"/>
          <w:lang w:eastAsia="pl-PL"/>
        </w:rPr>
        <w:br/>
      </w:r>
    </w:p>
    <w:p w:rsidR="006565B4" w:rsidRPr="006565B4" w:rsidRDefault="006565B4" w:rsidP="006565B4">
      <w:pPr>
        <w:spacing w:after="0" w:line="240" w:lineRule="auto"/>
        <w:rPr>
          <w:rFonts w:eastAsia="Times New Roman"/>
          <w:lang w:eastAsia="pl-PL"/>
        </w:rPr>
      </w:pPr>
      <w:r w:rsidRPr="006565B4">
        <w:rPr>
          <w:rFonts w:eastAsia="Times New Roman"/>
          <w:lang w:eastAsia="pl-PL"/>
        </w:rPr>
        <w:br/>
      </w:r>
      <w:r w:rsidRPr="006565B4">
        <w:rPr>
          <w:rFonts w:eastAsia="Times New Roman"/>
          <w:b/>
          <w:bCs/>
          <w:lang w:eastAsia="pl-PL"/>
        </w:rPr>
        <w:t xml:space="preserve">IV.1.7) Informacje na temat umowy ramowej lub dynamicznego systemu zakupów: </w:t>
      </w:r>
    </w:p>
    <w:p w:rsidR="006565B4" w:rsidRPr="006565B4" w:rsidRDefault="006565B4" w:rsidP="006565B4">
      <w:pPr>
        <w:spacing w:after="0" w:line="240" w:lineRule="auto"/>
        <w:rPr>
          <w:rFonts w:eastAsia="Times New Roman"/>
          <w:lang w:eastAsia="pl-PL"/>
        </w:rPr>
      </w:pPr>
      <w:r w:rsidRPr="006565B4">
        <w:rPr>
          <w:rFonts w:eastAsia="Times New Roman"/>
          <w:lang w:eastAsia="pl-PL"/>
        </w:rPr>
        <w:t xml:space="preserve">Umowa ramowa będzie zawarta: </w:t>
      </w:r>
      <w:r w:rsidRPr="006565B4">
        <w:rPr>
          <w:rFonts w:eastAsia="Times New Roman"/>
          <w:lang w:eastAsia="pl-PL"/>
        </w:rPr>
        <w:br/>
      </w:r>
      <w:r w:rsidRPr="006565B4">
        <w:rPr>
          <w:rFonts w:eastAsia="Times New Roman"/>
          <w:lang w:eastAsia="pl-PL"/>
        </w:rPr>
        <w:br/>
        <w:t xml:space="preserve">Czy przewiduje się ograniczenie liczby uczestników umowy ramowej: </w:t>
      </w:r>
      <w:r w:rsidRPr="006565B4">
        <w:rPr>
          <w:rFonts w:eastAsia="Times New Roman"/>
          <w:lang w:eastAsia="pl-PL"/>
        </w:rPr>
        <w:br/>
      </w:r>
      <w:r w:rsidRPr="006565B4">
        <w:rPr>
          <w:rFonts w:eastAsia="Times New Roman"/>
          <w:lang w:eastAsia="pl-PL"/>
        </w:rPr>
        <w:br/>
        <w:t xml:space="preserve">Przewidziana maksymalna liczba uczestników umowy ramowej: </w:t>
      </w:r>
      <w:r w:rsidRPr="006565B4">
        <w:rPr>
          <w:rFonts w:eastAsia="Times New Roman"/>
          <w:lang w:eastAsia="pl-PL"/>
        </w:rPr>
        <w:br/>
      </w:r>
      <w:r w:rsidRPr="006565B4">
        <w:rPr>
          <w:rFonts w:eastAsia="Times New Roman"/>
          <w:lang w:eastAsia="pl-PL"/>
        </w:rPr>
        <w:br/>
        <w:t xml:space="preserve">Informacje dodatkowe: </w:t>
      </w:r>
      <w:r w:rsidRPr="006565B4">
        <w:rPr>
          <w:rFonts w:eastAsia="Times New Roman"/>
          <w:lang w:eastAsia="pl-PL"/>
        </w:rPr>
        <w:br/>
      </w:r>
      <w:r w:rsidRPr="006565B4">
        <w:rPr>
          <w:rFonts w:eastAsia="Times New Roman"/>
          <w:lang w:eastAsia="pl-PL"/>
        </w:rPr>
        <w:br/>
        <w:t xml:space="preserve">Zamówienie obejmuje ustanowienie dynamicznego systemu zakupów: </w:t>
      </w:r>
      <w:r w:rsidRPr="006565B4">
        <w:rPr>
          <w:rFonts w:eastAsia="Times New Roman"/>
          <w:lang w:eastAsia="pl-PL"/>
        </w:rPr>
        <w:br/>
      </w:r>
      <w:r w:rsidRPr="006565B4">
        <w:rPr>
          <w:rFonts w:eastAsia="Times New Roman"/>
          <w:lang w:eastAsia="pl-PL"/>
        </w:rPr>
        <w:br/>
        <w:t xml:space="preserve">Adres strony internetowej, na której będą zamieszczone dodatkowe informacje dotyczące dynamicznego systemu zakupów: </w:t>
      </w:r>
      <w:r w:rsidRPr="006565B4">
        <w:rPr>
          <w:rFonts w:eastAsia="Times New Roman"/>
          <w:lang w:eastAsia="pl-PL"/>
        </w:rPr>
        <w:br/>
      </w:r>
      <w:r w:rsidRPr="006565B4">
        <w:rPr>
          <w:rFonts w:eastAsia="Times New Roman"/>
          <w:lang w:eastAsia="pl-PL"/>
        </w:rPr>
        <w:br/>
        <w:t xml:space="preserve">Informacje dodatkowe: </w:t>
      </w:r>
      <w:r w:rsidRPr="006565B4">
        <w:rPr>
          <w:rFonts w:eastAsia="Times New Roman"/>
          <w:lang w:eastAsia="pl-PL"/>
        </w:rPr>
        <w:br/>
      </w:r>
      <w:r w:rsidRPr="006565B4">
        <w:rPr>
          <w:rFonts w:eastAsia="Times New Roman"/>
          <w:lang w:eastAsia="pl-PL"/>
        </w:rPr>
        <w:br/>
        <w:t xml:space="preserve">W ramach umowy ramowej/dynamicznego systemu zakupów dopuszcza się złożenie ofert w formie katalogów elektronicznych: </w:t>
      </w:r>
      <w:r w:rsidRPr="006565B4">
        <w:rPr>
          <w:rFonts w:eastAsia="Times New Roman"/>
          <w:lang w:eastAsia="pl-PL"/>
        </w:rPr>
        <w:br/>
      </w:r>
      <w:r w:rsidRPr="006565B4">
        <w:rPr>
          <w:rFonts w:eastAsia="Times New Roman"/>
          <w:lang w:eastAsia="pl-PL"/>
        </w:rPr>
        <w:br/>
        <w:t xml:space="preserve">Przewiduje się pobranie ze złożonych katalogów elektronicznych informacji potrzebnych do sporządzenia ofert w ramach umowy ramowej/dynamicznego systemu zakupów: </w:t>
      </w:r>
      <w:r w:rsidRPr="006565B4">
        <w:rPr>
          <w:rFonts w:eastAsia="Times New Roman"/>
          <w:lang w:eastAsia="pl-PL"/>
        </w:rPr>
        <w:br/>
      </w:r>
    </w:p>
    <w:p w:rsidR="006565B4" w:rsidRPr="006565B4" w:rsidRDefault="006565B4" w:rsidP="006565B4">
      <w:pPr>
        <w:spacing w:after="0" w:line="240" w:lineRule="auto"/>
        <w:rPr>
          <w:rFonts w:eastAsia="Times New Roman"/>
          <w:lang w:eastAsia="pl-PL"/>
        </w:rPr>
      </w:pPr>
      <w:r w:rsidRPr="006565B4">
        <w:rPr>
          <w:rFonts w:eastAsia="Times New Roman"/>
          <w:lang w:eastAsia="pl-PL"/>
        </w:rPr>
        <w:br/>
      </w:r>
      <w:r w:rsidRPr="006565B4">
        <w:rPr>
          <w:rFonts w:eastAsia="Times New Roman"/>
          <w:b/>
          <w:bCs/>
          <w:lang w:eastAsia="pl-PL"/>
        </w:rPr>
        <w:t xml:space="preserve">IV.1.8) Aukcja elektroniczna </w:t>
      </w:r>
      <w:r w:rsidRPr="006565B4">
        <w:rPr>
          <w:rFonts w:eastAsia="Times New Roman"/>
          <w:lang w:eastAsia="pl-PL"/>
        </w:rPr>
        <w:br/>
      </w:r>
      <w:r w:rsidRPr="006565B4">
        <w:rPr>
          <w:rFonts w:eastAsia="Times New Roman"/>
          <w:b/>
          <w:bCs/>
          <w:lang w:eastAsia="pl-PL"/>
        </w:rPr>
        <w:t xml:space="preserve">Przewidziane jest przeprowadzenie aukcji elektronicznej </w:t>
      </w:r>
      <w:r w:rsidRPr="006565B4">
        <w:rPr>
          <w:rFonts w:eastAsia="Times New Roman"/>
          <w:i/>
          <w:iCs/>
          <w:lang w:eastAsia="pl-PL"/>
        </w:rPr>
        <w:t xml:space="preserve">(przetarg nieograniczony, przetarg ograniczony, negocjacje z ogłoszeniem) </w:t>
      </w:r>
      <w:r w:rsidRPr="006565B4">
        <w:rPr>
          <w:rFonts w:eastAsia="Times New Roman"/>
          <w:lang w:eastAsia="pl-PL"/>
        </w:rPr>
        <w:t xml:space="preserve">Nie </w:t>
      </w:r>
      <w:r w:rsidRPr="006565B4">
        <w:rPr>
          <w:rFonts w:eastAsia="Times New Roman"/>
          <w:lang w:eastAsia="pl-PL"/>
        </w:rPr>
        <w:br/>
        <w:t xml:space="preserve">Należy podać adres strony internetowej, na której aukcja będzie prowadzona: </w:t>
      </w:r>
      <w:r w:rsidRPr="006565B4">
        <w:rPr>
          <w:rFonts w:eastAsia="Times New Roman"/>
          <w:lang w:eastAsia="pl-PL"/>
        </w:rPr>
        <w:br/>
      </w:r>
      <w:r w:rsidRPr="006565B4">
        <w:rPr>
          <w:rFonts w:eastAsia="Times New Roman"/>
          <w:lang w:eastAsia="pl-PL"/>
        </w:rPr>
        <w:lastRenderedPageBreak/>
        <w:br/>
      </w:r>
      <w:r w:rsidRPr="006565B4">
        <w:rPr>
          <w:rFonts w:eastAsia="Times New Roman"/>
          <w:b/>
          <w:bCs/>
          <w:lang w:eastAsia="pl-PL"/>
        </w:rPr>
        <w:t xml:space="preserve">Należy wskazać elementy, których wartości będą przedmiotem aukcji elektronicznej: </w:t>
      </w:r>
      <w:r w:rsidRPr="006565B4">
        <w:rPr>
          <w:rFonts w:eastAsia="Times New Roman"/>
          <w:lang w:eastAsia="pl-PL"/>
        </w:rPr>
        <w:br/>
      </w:r>
      <w:r w:rsidRPr="006565B4">
        <w:rPr>
          <w:rFonts w:eastAsia="Times New Roman"/>
          <w:b/>
          <w:bCs/>
          <w:lang w:eastAsia="pl-PL"/>
        </w:rPr>
        <w:t>Przewiduje się ograniczenia co do przedstawionych wartości, wynikające z opisu przedmiotu zamówienia:</w:t>
      </w:r>
      <w:r w:rsidRPr="006565B4">
        <w:rPr>
          <w:rFonts w:eastAsia="Times New Roman"/>
          <w:lang w:eastAsia="pl-PL"/>
        </w:rPr>
        <w:t xml:space="preserve"> </w:t>
      </w:r>
      <w:r w:rsidRPr="006565B4">
        <w:rPr>
          <w:rFonts w:eastAsia="Times New Roman"/>
          <w:lang w:eastAsia="pl-PL"/>
        </w:rPr>
        <w:br/>
      </w:r>
      <w:r w:rsidRPr="006565B4">
        <w:rPr>
          <w:rFonts w:eastAsia="Times New Roman"/>
          <w:lang w:eastAsia="pl-PL"/>
        </w:rPr>
        <w:br/>
        <w:t xml:space="preserve">Należy podać, które informacje zostaną udostępnione wykonawcom w trakcie aukcji elektronicznej oraz jaki będzie termin ich udostępnienia: </w:t>
      </w:r>
      <w:r w:rsidRPr="006565B4">
        <w:rPr>
          <w:rFonts w:eastAsia="Times New Roman"/>
          <w:lang w:eastAsia="pl-PL"/>
        </w:rPr>
        <w:br/>
        <w:t xml:space="preserve">Informacje dotyczące przebiegu aukcji elektronicznej: </w:t>
      </w:r>
      <w:r w:rsidRPr="006565B4">
        <w:rPr>
          <w:rFonts w:eastAsia="Times New Roman"/>
          <w:lang w:eastAsia="pl-PL"/>
        </w:rPr>
        <w:br/>
        <w:t xml:space="preserve">Jaki jest przewidziany sposób postępowania w toku aukcji elektronicznej i jakie będą warunki, na jakich wykonawcy będą mogli licytować (minimalne wysokości postąpień): </w:t>
      </w:r>
      <w:r w:rsidRPr="006565B4">
        <w:rPr>
          <w:rFonts w:eastAsia="Times New Roman"/>
          <w:lang w:eastAsia="pl-PL"/>
        </w:rPr>
        <w:br/>
        <w:t xml:space="preserve">Informacje dotyczące wykorzystywanego sprzętu elektronicznego, rozwiązań i specyfikacji technicznych w zakresie połączeń: </w:t>
      </w:r>
      <w:r w:rsidRPr="006565B4">
        <w:rPr>
          <w:rFonts w:eastAsia="Times New Roman"/>
          <w:lang w:eastAsia="pl-PL"/>
        </w:rPr>
        <w:br/>
        <w:t xml:space="preserve">Wymagania dotyczące rejestracji i identyfikacji wykonawców w aukcji elektronicznej: </w:t>
      </w:r>
      <w:r w:rsidRPr="006565B4">
        <w:rPr>
          <w:rFonts w:eastAsia="Times New Roman"/>
          <w:lang w:eastAsia="pl-PL"/>
        </w:rPr>
        <w:br/>
        <w:t xml:space="preserve">Informacje o liczbie etapów aukcji elektronicznej i czasie ich trwania: </w:t>
      </w:r>
    </w:p>
    <w:p w:rsidR="006565B4" w:rsidRPr="006565B4" w:rsidRDefault="006565B4" w:rsidP="006565B4">
      <w:pPr>
        <w:spacing w:after="0" w:line="240" w:lineRule="auto"/>
        <w:rPr>
          <w:rFonts w:eastAsia="Times New Roman"/>
          <w:lang w:eastAsia="pl-PL"/>
        </w:rPr>
      </w:pPr>
      <w:r w:rsidRPr="006565B4">
        <w:rPr>
          <w:rFonts w:eastAsia="Times New Roman"/>
          <w:lang w:eastAsia="pl-PL"/>
        </w:rPr>
        <w:br/>
        <w:t xml:space="preserve">Czas trwania: </w:t>
      </w:r>
      <w:r w:rsidRPr="006565B4">
        <w:rPr>
          <w:rFonts w:eastAsia="Times New Roman"/>
          <w:lang w:eastAsia="pl-PL"/>
        </w:rPr>
        <w:br/>
      </w:r>
      <w:r w:rsidRPr="006565B4">
        <w:rPr>
          <w:rFonts w:eastAsia="Times New Roman"/>
          <w:lang w:eastAsia="pl-PL"/>
        </w:rPr>
        <w:br/>
        <w:t xml:space="preserve">Czy wykonawcy, którzy nie złożyli nowych postąpień, zostaną zakwalifikowani do następnego etapu: </w:t>
      </w:r>
      <w:r w:rsidRPr="006565B4">
        <w:rPr>
          <w:rFonts w:eastAsia="Times New Roman"/>
          <w:lang w:eastAsia="pl-PL"/>
        </w:rPr>
        <w:br/>
        <w:t xml:space="preserve">Warunki zamknięcia aukcji elektronicznej: </w:t>
      </w:r>
      <w:r w:rsidRPr="006565B4">
        <w:rPr>
          <w:rFonts w:eastAsia="Times New Roman"/>
          <w:lang w:eastAsia="pl-PL"/>
        </w:rPr>
        <w:br/>
      </w:r>
    </w:p>
    <w:p w:rsidR="006565B4" w:rsidRPr="006565B4" w:rsidRDefault="006565B4" w:rsidP="006565B4">
      <w:pPr>
        <w:spacing w:after="0" w:line="240" w:lineRule="auto"/>
        <w:rPr>
          <w:rFonts w:eastAsia="Times New Roman"/>
          <w:lang w:eastAsia="pl-PL"/>
        </w:rPr>
      </w:pPr>
      <w:r w:rsidRPr="006565B4">
        <w:rPr>
          <w:rFonts w:eastAsia="Times New Roman"/>
          <w:lang w:eastAsia="pl-PL"/>
        </w:rPr>
        <w:br/>
      </w:r>
      <w:r w:rsidRPr="006565B4">
        <w:rPr>
          <w:rFonts w:eastAsia="Times New Roman"/>
          <w:b/>
          <w:bCs/>
          <w:lang w:eastAsia="pl-PL"/>
        </w:rPr>
        <w:t xml:space="preserve">IV.2) KRYTERIA OCENY OFERT </w:t>
      </w:r>
      <w:r w:rsidRPr="006565B4">
        <w:rPr>
          <w:rFonts w:eastAsia="Times New Roman"/>
          <w:lang w:eastAsia="pl-PL"/>
        </w:rPr>
        <w:br/>
      </w:r>
      <w:r w:rsidRPr="006565B4">
        <w:rPr>
          <w:rFonts w:eastAsia="Times New Roman"/>
          <w:b/>
          <w:bCs/>
          <w:lang w:eastAsia="pl-PL"/>
        </w:rPr>
        <w:t xml:space="preserve">IV.2.1) Kryteria oceny ofert: </w:t>
      </w:r>
      <w:r w:rsidRPr="006565B4">
        <w:rPr>
          <w:rFonts w:eastAsia="Times New Roman"/>
          <w:lang w:eastAsia="pl-PL"/>
        </w:rPr>
        <w:br/>
      </w:r>
      <w:r w:rsidRPr="006565B4">
        <w:rPr>
          <w:rFonts w:eastAsia="Times New Roman"/>
          <w:b/>
          <w:bCs/>
          <w:lang w:eastAsia="pl-PL"/>
        </w:rPr>
        <w:t>IV.2.2) Kryteria</w:t>
      </w:r>
      <w:r w:rsidRPr="006565B4">
        <w:rPr>
          <w:rFonts w:eastAsia="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6565B4" w:rsidRPr="006565B4" w:rsidTr="006565B4">
        <w:tc>
          <w:tcPr>
            <w:tcW w:w="0" w:type="auto"/>
            <w:tcBorders>
              <w:top w:val="single" w:sz="6" w:space="0" w:color="000000"/>
              <w:left w:val="single" w:sz="6" w:space="0" w:color="000000"/>
              <w:bottom w:val="single" w:sz="6" w:space="0" w:color="000000"/>
              <w:right w:val="single" w:sz="6" w:space="0" w:color="000000"/>
            </w:tcBorders>
            <w:vAlign w:val="center"/>
            <w:hideMark/>
          </w:tcPr>
          <w:p w:rsidR="006565B4" w:rsidRPr="006565B4" w:rsidRDefault="006565B4" w:rsidP="006565B4">
            <w:pPr>
              <w:spacing w:after="0" w:line="240" w:lineRule="auto"/>
              <w:rPr>
                <w:rFonts w:eastAsia="Times New Roman"/>
                <w:lang w:eastAsia="pl-PL"/>
              </w:rPr>
            </w:pPr>
            <w:r w:rsidRPr="006565B4">
              <w:rPr>
                <w:rFonts w:eastAsia="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65B4" w:rsidRPr="006565B4" w:rsidRDefault="006565B4" w:rsidP="006565B4">
            <w:pPr>
              <w:spacing w:after="0" w:line="240" w:lineRule="auto"/>
              <w:rPr>
                <w:rFonts w:eastAsia="Times New Roman"/>
                <w:lang w:eastAsia="pl-PL"/>
              </w:rPr>
            </w:pPr>
            <w:r w:rsidRPr="006565B4">
              <w:rPr>
                <w:rFonts w:eastAsia="Times New Roman"/>
                <w:lang w:eastAsia="pl-PL"/>
              </w:rPr>
              <w:t>Znaczenie</w:t>
            </w:r>
          </w:p>
        </w:tc>
      </w:tr>
      <w:tr w:rsidR="006565B4" w:rsidRPr="006565B4" w:rsidTr="006565B4">
        <w:tc>
          <w:tcPr>
            <w:tcW w:w="0" w:type="auto"/>
            <w:tcBorders>
              <w:top w:val="single" w:sz="6" w:space="0" w:color="000000"/>
              <w:left w:val="single" w:sz="6" w:space="0" w:color="000000"/>
              <w:bottom w:val="single" w:sz="6" w:space="0" w:color="000000"/>
              <w:right w:val="single" w:sz="6" w:space="0" w:color="000000"/>
            </w:tcBorders>
            <w:vAlign w:val="center"/>
            <w:hideMark/>
          </w:tcPr>
          <w:p w:rsidR="006565B4" w:rsidRPr="006565B4" w:rsidRDefault="006565B4" w:rsidP="006565B4">
            <w:pPr>
              <w:spacing w:after="0" w:line="240" w:lineRule="auto"/>
              <w:rPr>
                <w:rFonts w:eastAsia="Times New Roman"/>
                <w:lang w:eastAsia="pl-PL"/>
              </w:rPr>
            </w:pPr>
            <w:r w:rsidRPr="006565B4">
              <w:rPr>
                <w:rFonts w:eastAsia="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65B4" w:rsidRPr="006565B4" w:rsidRDefault="006565B4" w:rsidP="006565B4">
            <w:pPr>
              <w:spacing w:after="0" w:line="240" w:lineRule="auto"/>
              <w:rPr>
                <w:rFonts w:eastAsia="Times New Roman"/>
                <w:lang w:eastAsia="pl-PL"/>
              </w:rPr>
            </w:pPr>
            <w:r w:rsidRPr="006565B4">
              <w:rPr>
                <w:rFonts w:eastAsia="Times New Roman"/>
                <w:lang w:eastAsia="pl-PL"/>
              </w:rPr>
              <w:t>60,00</w:t>
            </w:r>
          </w:p>
        </w:tc>
      </w:tr>
      <w:tr w:rsidR="006565B4" w:rsidRPr="006565B4" w:rsidTr="006565B4">
        <w:tc>
          <w:tcPr>
            <w:tcW w:w="0" w:type="auto"/>
            <w:tcBorders>
              <w:top w:val="single" w:sz="6" w:space="0" w:color="000000"/>
              <w:left w:val="single" w:sz="6" w:space="0" w:color="000000"/>
              <w:bottom w:val="single" w:sz="6" w:space="0" w:color="000000"/>
              <w:right w:val="single" w:sz="6" w:space="0" w:color="000000"/>
            </w:tcBorders>
            <w:vAlign w:val="center"/>
            <w:hideMark/>
          </w:tcPr>
          <w:p w:rsidR="006565B4" w:rsidRPr="006565B4" w:rsidRDefault="006565B4" w:rsidP="006565B4">
            <w:pPr>
              <w:spacing w:after="0" w:line="240" w:lineRule="auto"/>
              <w:rPr>
                <w:rFonts w:eastAsia="Times New Roman"/>
                <w:lang w:eastAsia="pl-PL"/>
              </w:rPr>
            </w:pPr>
            <w:r w:rsidRPr="006565B4">
              <w:rPr>
                <w:rFonts w:eastAsia="Times New Roman"/>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65B4" w:rsidRPr="006565B4" w:rsidRDefault="006565B4" w:rsidP="006565B4">
            <w:pPr>
              <w:spacing w:after="0" w:line="240" w:lineRule="auto"/>
              <w:rPr>
                <w:rFonts w:eastAsia="Times New Roman"/>
                <w:lang w:eastAsia="pl-PL"/>
              </w:rPr>
            </w:pPr>
            <w:r w:rsidRPr="006565B4">
              <w:rPr>
                <w:rFonts w:eastAsia="Times New Roman"/>
                <w:lang w:eastAsia="pl-PL"/>
              </w:rPr>
              <w:t>40,00</w:t>
            </w:r>
          </w:p>
        </w:tc>
      </w:tr>
    </w:tbl>
    <w:p w:rsidR="006565B4" w:rsidRPr="006565B4" w:rsidRDefault="006565B4" w:rsidP="006565B4">
      <w:pPr>
        <w:spacing w:after="0" w:line="240" w:lineRule="auto"/>
        <w:rPr>
          <w:rFonts w:eastAsia="Times New Roman"/>
          <w:lang w:eastAsia="pl-PL"/>
        </w:rPr>
      </w:pPr>
      <w:r w:rsidRPr="006565B4">
        <w:rPr>
          <w:rFonts w:eastAsia="Times New Roman"/>
          <w:lang w:eastAsia="pl-PL"/>
        </w:rPr>
        <w:br/>
      </w:r>
      <w:r w:rsidRPr="006565B4">
        <w:rPr>
          <w:rFonts w:eastAsia="Times New Roman"/>
          <w:b/>
          <w:bCs/>
          <w:lang w:eastAsia="pl-PL"/>
        </w:rPr>
        <w:t xml:space="preserve">IV.2.3) Zastosowanie procedury, o której mowa w art. 24aa ust. 1 ustawy </w:t>
      </w:r>
      <w:proofErr w:type="spellStart"/>
      <w:r w:rsidRPr="006565B4">
        <w:rPr>
          <w:rFonts w:eastAsia="Times New Roman"/>
          <w:b/>
          <w:bCs/>
          <w:lang w:eastAsia="pl-PL"/>
        </w:rPr>
        <w:t>Pzp</w:t>
      </w:r>
      <w:proofErr w:type="spellEnd"/>
      <w:r w:rsidRPr="006565B4">
        <w:rPr>
          <w:rFonts w:eastAsia="Times New Roman"/>
          <w:b/>
          <w:bCs/>
          <w:lang w:eastAsia="pl-PL"/>
        </w:rPr>
        <w:t xml:space="preserve"> </w:t>
      </w:r>
      <w:r w:rsidRPr="006565B4">
        <w:rPr>
          <w:rFonts w:eastAsia="Times New Roman"/>
          <w:lang w:eastAsia="pl-PL"/>
        </w:rPr>
        <w:t xml:space="preserve">(przetarg nieograniczony) </w:t>
      </w:r>
      <w:r w:rsidRPr="006565B4">
        <w:rPr>
          <w:rFonts w:eastAsia="Times New Roman"/>
          <w:lang w:eastAsia="pl-PL"/>
        </w:rPr>
        <w:br/>
        <w:t xml:space="preserve">Tak </w:t>
      </w:r>
      <w:r w:rsidRPr="006565B4">
        <w:rPr>
          <w:rFonts w:eastAsia="Times New Roman"/>
          <w:lang w:eastAsia="pl-PL"/>
        </w:rPr>
        <w:br/>
      </w:r>
      <w:r w:rsidRPr="006565B4">
        <w:rPr>
          <w:rFonts w:eastAsia="Times New Roman"/>
          <w:b/>
          <w:bCs/>
          <w:lang w:eastAsia="pl-PL"/>
        </w:rPr>
        <w:t xml:space="preserve">IV.3) Negocjacje z ogłoszeniem, dialog konkurencyjny, partnerstwo innowacyjne </w:t>
      </w:r>
      <w:r w:rsidRPr="006565B4">
        <w:rPr>
          <w:rFonts w:eastAsia="Times New Roman"/>
          <w:lang w:eastAsia="pl-PL"/>
        </w:rPr>
        <w:br/>
      </w:r>
      <w:r w:rsidRPr="006565B4">
        <w:rPr>
          <w:rFonts w:eastAsia="Times New Roman"/>
          <w:b/>
          <w:bCs/>
          <w:lang w:eastAsia="pl-PL"/>
        </w:rPr>
        <w:t>IV.3.1) Informacje na temat negocjacji z ogłoszeniem</w:t>
      </w:r>
      <w:r w:rsidRPr="006565B4">
        <w:rPr>
          <w:rFonts w:eastAsia="Times New Roman"/>
          <w:lang w:eastAsia="pl-PL"/>
        </w:rPr>
        <w:t xml:space="preserve"> </w:t>
      </w:r>
      <w:r w:rsidRPr="006565B4">
        <w:rPr>
          <w:rFonts w:eastAsia="Times New Roman"/>
          <w:lang w:eastAsia="pl-PL"/>
        </w:rPr>
        <w:br/>
        <w:t xml:space="preserve">Minimalne wymagania, które muszą spełniać wszystkie oferty: </w:t>
      </w:r>
      <w:r w:rsidRPr="006565B4">
        <w:rPr>
          <w:rFonts w:eastAsia="Times New Roman"/>
          <w:lang w:eastAsia="pl-PL"/>
        </w:rPr>
        <w:br/>
      </w:r>
      <w:r w:rsidRPr="006565B4">
        <w:rPr>
          <w:rFonts w:eastAsia="Times New Roman"/>
          <w:lang w:eastAsia="pl-PL"/>
        </w:rPr>
        <w:br/>
        <w:t xml:space="preserve">Przewidziane jest zastrzeżenie prawa do udzielenia zamówienia na podstawie ofert wstępnych bez przeprowadzenia negocjacji </w:t>
      </w:r>
      <w:r w:rsidRPr="006565B4">
        <w:rPr>
          <w:rFonts w:eastAsia="Times New Roman"/>
          <w:lang w:eastAsia="pl-PL"/>
        </w:rPr>
        <w:br/>
        <w:t xml:space="preserve">Przewidziany jest podział negocjacji na etapy w celu ograniczenia liczby ofert: </w:t>
      </w:r>
      <w:r w:rsidRPr="006565B4">
        <w:rPr>
          <w:rFonts w:eastAsia="Times New Roman"/>
          <w:lang w:eastAsia="pl-PL"/>
        </w:rPr>
        <w:br/>
        <w:t xml:space="preserve">Należy podać informacje na temat etapów negocjacji (w tym liczbę etapów): </w:t>
      </w:r>
      <w:r w:rsidRPr="006565B4">
        <w:rPr>
          <w:rFonts w:eastAsia="Times New Roman"/>
          <w:lang w:eastAsia="pl-PL"/>
        </w:rPr>
        <w:br/>
      </w:r>
      <w:r w:rsidRPr="006565B4">
        <w:rPr>
          <w:rFonts w:eastAsia="Times New Roman"/>
          <w:lang w:eastAsia="pl-PL"/>
        </w:rPr>
        <w:br/>
        <w:t xml:space="preserve">Informacje dodatkowe </w:t>
      </w:r>
      <w:r w:rsidRPr="006565B4">
        <w:rPr>
          <w:rFonts w:eastAsia="Times New Roman"/>
          <w:lang w:eastAsia="pl-PL"/>
        </w:rPr>
        <w:br/>
      </w:r>
      <w:r w:rsidRPr="006565B4">
        <w:rPr>
          <w:rFonts w:eastAsia="Times New Roman"/>
          <w:lang w:eastAsia="pl-PL"/>
        </w:rPr>
        <w:br/>
      </w:r>
      <w:r w:rsidRPr="006565B4">
        <w:rPr>
          <w:rFonts w:eastAsia="Times New Roman"/>
          <w:lang w:eastAsia="pl-PL"/>
        </w:rPr>
        <w:br/>
      </w:r>
      <w:r w:rsidRPr="006565B4">
        <w:rPr>
          <w:rFonts w:eastAsia="Times New Roman"/>
          <w:b/>
          <w:bCs/>
          <w:lang w:eastAsia="pl-PL"/>
        </w:rPr>
        <w:t>IV.3.2) Informacje na temat dialogu konkurencyjnego</w:t>
      </w:r>
      <w:r w:rsidRPr="006565B4">
        <w:rPr>
          <w:rFonts w:eastAsia="Times New Roman"/>
          <w:lang w:eastAsia="pl-PL"/>
        </w:rPr>
        <w:t xml:space="preserve"> </w:t>
      </w:r>
      <w:r w:rsidRPr="006565B4">
        <w:rPr>
          <w:rFonts w:eastAsia="Times New Roman"/>
          <w:lang w:eastAsia="pl-PL"/>
        </w:rPr>
        <w:br/>
        <w:t xml:space="preserve">Opis potrzeb i wymagań zamawiającego lub informacja o sposobie uzyskania tego opisu: </w:t>
      </w:r>
      <w:r w:rsidRPr="006565B4">
        <w:rPr>
          <w:rFonts w:eastAsia="Times New Roman"/>
          <w:lang w:eastAsia="pl-PL"/>
        </w:rPr>
        <w:br/>
      </w:r>
      <w:r w:rsidRPr="006565B4">
        <w:rPr>
          <w:rFonts w:eastAsia="Times New Roman"/>
          <w:lang w:eastAsia="pl-PL"/>
        </w:rPr>
        <w:br/>
        <w:t xml:space="preserve">Informacja o wysokości nagród dla wykonawców, którzy podczas dialogu konkurencyjnego przedstawili rozwiązania stanowiące podstawę do składania ofert, jeżeli zamawiający przewiduje nagrody: </w:t>
      </w:r>
      <w:r w:rsidRPr="006565B4">
        <w:rPr>
          <w:rFonts w:eastAsia="Times New Roman"/>
          <w:lang w:eastAsia="pl-PL"/>
        </w:rPr>
        <w:br/>
      </w:r>
      <w:r w:rsidRPr="006565B4">
        <w:rPr>
          <w:rFonts w:eastAsia="Times New Roman"/>
          <w:lang w:eastAsia="pl-PL"/>
        </w:rPr>
        <w:lastRenderedPageBreak/>
        <w:br/>
        <w:t xml:space="preserve">Wstępny harmonogram postępowania: </w:t>
      </w:r>
      <w:r w:rsidRPr="006565B4">
        <w:rPr>
          <w:rFonts w:eastAsia="Times New Roman"/>
          <w:lang w:eastAsia="pl-PL"/>
        </w:rPr>
        <w:br/>
      </w:r>
      <w:r w:rsidRPr="006565B4">
        <w:rPr>
          <w:rFonts w:eastAsia="Times New Roman"/>
          <w:lang w:eastAsia="pl-PL"/>
        </w:rPr>
        <w:br/>
        <w:t xml:space="preserve">Podział dialogu na etapy w celu ograniczenia liczby rozwiązań: </w:t>
      </w:r>
      <w:r w:rsidRPr="006565B4">
        <w:rPr>
          <w:rFonts w:eastAsia="Times New Roman"/>
          <w:lang w:eastAsia="pl-PL"/>
        </w:rPr>
        <w:br/>
        <w:t xml:space="preserve">Należy podać informacje na temat etapów dialogu: </w:t>
      </w:r>
      <w:r w:rsidRPr="006565B4">
        <w:rPr>
          <w:rFonts w:eastAsia="Times New Roman"/>
          <w:lang w:eastAsia="pl-PL"/>
        </w:rPr>
        <w:br/>
      </w:r>
      <w:r w:rsidRPr="006565B4">
        <w:rPr>
          <w:rFonts w:eastAsia="Times New Roman"/>
          <w:lang w:eastAsia="pl-PL"/>
        </w:rPr>
        <w:br/>
      </w:r>
      <w:r w:rsidRPr="006565B4">
        <w:rPr>
          <w:rFonts w:eastAsia="Times New Roman"/>
          <w:lang w:eastAsia="pl-PL"/>
        </w:rPr>
        <w:br/>
        <w:t xml:space="preserve">Informacje dodatkowe: </w:t>
      </w:r>
      <w:r w:rsidRPr="006565B4">
        <w:rPr>
          <w:rFonts w:eastAsia="Times New Roman"/>
          <w:lang w:eastAsia="pl-PL"/>
        </w:rPr>
        <w:br/>
      </w:r>
      <w:r w:rsidRPr="006565B4">
        <w:rPr>
          <w:rFonts w:eastAsia="Times New Roman"/>
          <w:lang w:eastAsia="pl-PL"/>
        </w:rPr>
        <w:br/>
      </w:r>
      <w:r w:rsidRPr="006565B4">
        <w:rPr>
          <w:rFonts w:eastAsia="Times New Roman"/>
          <w:b/>
          <w:bCs/>
          <w:lang w:eastAsia="pl-PL"/>
        </w:rPr>
        <w:t>IV.3.3) Informacje na temat partnerstwa innowacyjnego</w:t>
      </w:r>
      <w:r w:rsidRPr="006565B4">
        <w:rPr>
          <w:rFonts w:eastAsia="Times New Roman"/>
          <w:lang w:eastAsia="pl-PL"/>
        </w:rPr>
        <w:t xml:space="preserve"> </w:t>
      </w:r>
      <w:r w:rsidRPr="006565B4">
        <w:rPr>
          <w:rFonts w:eastAsia="Times New Roman"/>
          <w:lang w:eastAsia="pl-PL"/>
        </w:rPr>
        <w:br/>
        <w:t xml:space="preserve">Elementy opisu przedmiotu zamówienia definiujące minimalne wymagania, którym muszą odpowiadać wszystkie oferty: </w:t>
      </w:r>
      <w:r w:rsidRPr="006565B4">
        <w:rPr>
          <w:rFonts w:eastAsia="Times New Roman"/>
          <w:lang w:eastAsia="pl-PL"/>
        </w:rPr>
        <w:br/>
      </w:r>
      <w:r w:rsidRPr="006565B4">
        <w:rPr>
          <w:rFonts w:eastAsia="Times New Roman"/>
          <w:lang w:eastAsia="pl-PL"/>
        </w:rPr>
        <w:br/>
        <w:t xml:space="preserve">Podział negocjacji na etapy w celu ograniczeniu liczby ofert podlegających negocjacjom poprzez zastosowanie kryteriów oceny ofert wskazanych w specyfikacji istotnych warunków zamówienia: </w:t>
      </w:r>
      <w:r w:rsidRPr="006565B4">
        <w:rPr>
          <w:rFonts w:eastAsia="Times New Roman"/>
          <w:lang w:eastAsia="pl-PL"/>
        </w:rPr>
        <w:br/>
      </w:r>
      <w:r w:rsidRPr="006565B4">
        <w:rPr>
          <w:rFonts w:eastAsia="Times New Roman"/>
          <w:lang w:eastAsia="pl-PL"/>
        </w:rPr>
        <w:br/>
        <w:t xml:space="preserve">Informacje dodatkowe: </w:t>
      </w:r>
      <w:r w:rsidRPr="006565B4">
        <w:rPr>
          <w:rFonts w:eastAsia="Times New Roman"/>
          <w:lang w:eastAsia="pl-PL"/>
        </w:rPr>
        <w:br/>
      </w:r>
      <w:r w:rsidRPr="006565B4">
        <w:rPr>
          <w:rFonts w:eastAsia="Times New Roman"/>
          <w:lang w:eastAsia="pl-PL"/>
        </w:rPr>
        <w:br/>
      </w:r>
      <w:r w:rsidRPr="006565B4">
        <w:rPr>
          <w:rFonts w:eastAsia="Times New Roman"/>
          <w:b/>
          <w:bCs/>
          <w:lang w:eastAsia="pl-PL"/>
        </w:rPr>
        <w:t xml:space="preserve">IV.4) Licytacja elektroniczna </w:t>
      </w:r>
      <w:r w:rsidRPr="006565B4">
        <w:rPr>
          <w:rFonts w:eastAsia="Times New Roman"/>
          <w:lang w:eastAsia="pl-PL"/>
        </w:rPr>
        <w:br/>
        <w:t xml:space="preserve">Adres strony internetowej, na której będzie prowadzona licytacja elektroniczna: </w:t>
      </w:r>
    </w:p>
    <w:p w:rsidR="006565B4" w:rsidRPr="006565B4" w:rsidRDefault="006565B4" w:rsidP="006565B4">
      <w:pPr>
        <w:spacing w:after="0" w:line="240" w:lineRule="auto"/>
        <w:rPr>
          <w:rFonts w:eastAsia="Times New Roman"/>
          <w:lang w:eastAsia="pl-PL"/>
        </w:rPr>
      </w:pPr>
      <w:r w:rsidRPr="006565B4">
        <w:rPr>
          <w:rFonts w:eastAsia="Times New Roman"/>
          <w:lang w:eastAsia="pl-PL"/>
        </w:rPr>
        <w:t xml:space="preserve">Adres strony internetowej, na której jest dostępny opis przedmiotu zamówienia w licytacji elektronicznej: </w:t>
      </w:r>
    </w:p>
    <w:p w:rsidR="006565B4" w:rsidRPr="006565B4" w:rsidRDefault="006565B4" w:rsidP="006565B4">
      <w:pPr>
        <w:spacing w:after="0" w:line="240" w:lineRule="auto"/>
        <w:rPr>
          <w:rFonts w:eastAsia="Times New Roman"/>
          <w:lang w:eastAsia="pl-PL"/>
        </w:rPr>
      </w:pPr>
      <w:r w:rsidRPr="006565B4">
        <w:rPr>
          <w:rFonts w:eastAsia="Times New Roman"/>
          <w:lang w:eastAsia="pl-PL"/>
        </w:rPr>
        <w:t xml:space="preserve">Wymagania dotyczące rejestracji i identyfikacji wykonawców w licytacji elektronicznej, w tym wymagania techniczne urządzeń informatycznych: </w:t>
      </w:r>
    </w:p>
    <w:p w:rsidR="006565B4" w:rsidRPr="006565B4" w:rsidRDefault="006565B4" w:rsidP="006565B4">
      <w:pPr>
        <w:spacing w:after="0" w:line="240" w:lineRule="auto"/>
        <w:rPr>
          <w:rFonts w:eastAsia="Times New Roman"/>
          <w:lang w:eastAsia="pl-PL"/>
        </w:rPr>
      </w:pPr>
      <w:r w:rsidRPr="006565B4">
        <w:rPr>
          <w:rFonts w:eastAsia="Times New Roman"/>
          <w:lang w:eastAsia="pl-PL"/>
        </w:rPr>
        <w:t xml:space="preserve">Sposób postępowania w toku licytacji elektronicznej, w tym określenie minimalnych wysokości postąpień: </w:t>
      </w:r>
    </w:p>
    <w:p w:rsidR="006565B4" w:rsidRPr="006565B4" w:rsidRDefault="006565B4" w:rsidP="006565B4">
      <w:pPr>
        <w:spacing w:after="0" w:line="240" w:lineRule="auto"/>
        <w:rPr>
          <w:rFonts w:eastAsia="Times New Roman"/>
          <w:lang w:eastAsia="pl-PL"/>
        </w:rPr>
      </w:pPr>
      <w:r w:rsidRPr="006565B4">
        <w:rPr>
          <w:rFonts w:eastAsia="Times New Roman"/>
          <w:lang w:eastAsia="pl-PL"/>
        </w:rPr>
        <w:t xml:space="preserve">Informacje o liczbie etapów licytacji elektronicznej i czasie ich trwania: </w:t>
      </w:r>
    </w:p>
    <w:p w:rsidR="006565B4" w:rsidRPr="006565B4" w:rsidRDefault="006565B4" w:rsidP="006565B4">
      <w:pPr>
        <w:spacing w:after="0" w:line="240" w:lineRule="auto"/>
        <w:rPr>
          <w:rFonts w:eastAsia="Times New Roman"/>
          <w:lang w:eastAsia="pl-PL"/>
        </w:rPr>
      </w:pPr>
      <w:r w:rsidRPr="006565B4">
        <w:rPr>
          <w:rFonts w:eastAsia="Times New Roman"/>
          <w:lang w:eastAsia="pl-PL"/>
        </w:rPr>
        <w:t xml:space="preserve">Czas trwania: </w:t>
      </w:r>
      <w:r w:rsidRPr="006565B4">
        <w:rPr>
          <w:rFonts w:eastAsia="Times New Roman"/>
          <w:lang w:eastAsia="pl-PL"/>
        </w:rPr>
        <w:br/>
      </w:r>
      <w:r w:rsidRPr="006565B4">
        <w:rPr>
          <w:rFonts w:eastAsia="Times New Roman"/>
          <w:lang w:eastAsia="pl-PL"/>
        </w:rPr>
        <w:br/>
        <w:t xml:space="preserve">Wykonawcy, którzy nie złożyli nowych postąpień, zostaną zakwalifikowani do następnego etapu: </w:t>
      </w:r>
    </w:p>
    <w:p w:rsidR="006565B4" w:rsidRPr="006565B4" w:rsidRDefault="006565B4" w:rsidP="006565B4">
      <w:pPr>
        <w:spacing w:after="0" w:line="240" w:lineRule="auto"/>
        <w:rPr>
          <w:rFonts w:eastAsia="Times New Roman"/>
          <w:lang w:eastAsia="pl-PL"/>
        </w:rPr>
      </w:pPr>
      <w:r w:rsidRPr="006565B4">
        <w:rPr>
          <w:rFonts w:eastAsia="Times New Roman"/>
          <w:lang w:eastAsia="pl-PL"/>
        </w:rPr>
        <w:t xml:space="preserve">Termin składania wniosków o dopuszczenie do udziału w licytacji elektronicznej: </w:t>
      </w:r>
      <w:r w:rsidRPr="006565B4">
        <w:rPr>
          <w:rFonts w:eastAsia="Times New Roman"/>
          <w:lang w:eastAsia="pl-PL"/>
        </w:rPr>
        <w:br/>
        <w:t xml:space="preserve">Data: godzina: </w:t>
      </w:r>
      <w:r w:rsidRPr="006565B4">
        <w:rPr>
          <w:rFonts w:eastAsia="Times New Roman"/>
          <w:lang w:eastAsia="pl-PL"/>
        </w:rPr>
        <w:br/>
        <w:t xml:space="preserve">Termin otwarcia licytacji elektronicznej: </w:t>
      </w:r>
    </w:p>
    <w:p w:rsidR="006565B4" w:rsidRPr="006565B4" w:rsidRDefault="006565B4" w:rsidP="006565B4">
      <w:pPr>
        <w:spacing w:after="0" w:line="240" w:lineRule="auto"/>
        <w:rPr>
          <w:rFonts w:eastAsia="Times New Roman"/>
          <w:lang w:eastAsia="pl-PL"/>
        </w:rPr>
      </w:pPr>
      <w:r w:rsidRPr="006565B4">
        <w:rPr>
          <w:rFonts w:eastAsia="Times New Roman"/>
          <w:lang w:eastAsia="pl-PL"/>
        </w:rPr>
        <w:t xml:space="preserve">Termin i warunki zamknięcia licytacji elektronicznej: </w:t>
      </w:r>
    </w:p>
    <w:p w:rsidR="006565B4" w:rsidRPr="006565B4" w:rsidRDefault="006565B4" w:rsidP="006565B4">
      <w:pPr>
        <w:spacing w:after="0" w:line="240" w:lineRule="auto"/>
        <w:rPr>
          <w:rFonts w:eastAsia="Times New Roman"/>
          <w:lang w:eastAsia="pl-PL"/>
        </w:rPr>
      </w:pPr>
      <w:r w:rsidRPr="006565B4">
        <w:rPr>
          <w:rFonts w:eastAsia="Times New Roman"/>
          <w:lang w:eastAsia="pl-PL"/>
        </w:rPr>
        <w:br/>
        <w:t xml:space="preserve">Istotne dla stron postanowienia, które zostaną wprowadzone do treści zawieranej umowy w sprawie zamówienia publicznego, albo ogólne warunki umowy, albo wzór umowy: </w:t>
      </w:r>
    </w:p>
    <w:p w:rsidR="006565B4" w:rsidRPr="006565B4" w:rsidRDefault="006565B4" w:rsidP="006565B4">
      <w:pPr>
        <w:spacing w:after="0" w:line="240" w:lineRule="auto"/>
        <w:rPr>
          <w:rFonts w:eastAsia="Times New Roman"/>
          <w:lang w:eastAsia="pl-PL"/>
        </w:rPr>
      </w:pPr>
      <w:r w:rsidRPr="006565B4">
        <w:rPr>
          <w:rFonts w:eastAsia="Times New Roman"/>
          <w:lang w:eastAsia="pl-PL"/>
        </w:rPr>
        <w:br/>
        <w:t xml:space="preserve">Wymagania dotyczące zabezpieczenia należytego wykonania umowy: </w:t>
      </w:r>
    </w:p>
    <w:p w:rsidR="006565B4" w:rsidRPr="006565B4" w:rsidRDefault="006565B4" w:rsidP="006565B4">
      <w:pPr>
        <w:spacing w:after="0" w:line="240" w:lineRule="auto"/>
        <w:rPr>
          <w:rFonts w:eastAsia="Times New Roman"/>
          <w:lang w:eastAsia="pl-PL"/>
        </w:rPr>
      </w:pPr>
      <w:r w:rsidRPr="006565B4">
        <w:rPr>
          <w:rFonts w:eastAsia="Times New Roman"/>
          <w:lang w:eastAsia="pl-PL"/>
        </w:rPr>
        <w:br/>
        <w:t xml:space="preserve">Informacje dodatkowe: </w:t>
      </w:r>
    </w:p>
    <w:p w:rsidR="006565B4" w:rsidRPr="006565B4" w:rsidRDefault="006565B4" w:rsidP="006565B4">
      <w:pPr>
        <w:spacing w:after="0" w:line="240" w:lineRule="auto"/>
        <w:rPr>
          <w:rFonts w:eastAsia="Times New Roman"/>
          <w:lang w:eastAsia="pl-PL"/>
        </w:rPr>
      </w:pPr>
      <w:r w:rsidRPr="006565B4">
        <w:rPr>
          <w:rFonts w:eastAsia="Times New Roman"/>
          <w:b/>
          <w:bCs/>
          <w:lang w:eastAsia="pl-PL"/>
        </w:rPr>
        <w:t>IV.5) ZMIANA UMOWY</w:t>
      </w:r>
      <w:r w:rsidRPr="006565B4">
        <w:rPr>
          <w:rFonts w:eastAsia="Times New Roman"/>
          <w:lang w:eastAsia="pl-PL"/>
        </w:rPr>
        <w:t xml:space="preserve"> </w:t>
      </w:r>
      <w:r w:rsidRPr="006565B4">
        <w:rPr>
          <w:rFonts w:eastAsia="Times New Roman"/>
          <w:lang w:eastAsia="pl-PL"/>
        </w:rPr>
        <w:br/>
      </w:r>
      <w:r w:rsidRPr="006565B4">
        <w:rPr>
          <w:rFonts w:eastAsia="Times New Roman"/>
          <w:b/>
          <w:bCs/>
          <w:lang w:eastAsia="pl-PL"/>
        </w:rPr>
        <w:t>Przewiduje się istotne zmiany postanowień zawartej umowy w stosunku do treści oferty, na podstawie której dokonano wyboru wykonawcy:</w:t>
      </w:r>
      <w:r w:rsidRPr="006565B4">
        <w:rPr>
          <w:rFonts w:eastAsia="Times New Roman"/>
          <w:lang w:eastAsia="pl-PL"/>
        </w:rPr>
        <w:t xml:space="preserve"> Tak </w:t>
      </w:r>
      <w:r w:rsidRPr="006565B4">
        <w:rPr>
          <w:rFonts w:eastAsia="Times New Roman"/>
          <w:lang w:eastAsia="pl-PL"/>
        </w:rPr>
        <w:br/>
        <w:t xml:space="preserve">Należy wskazać zakres, charakter zmian oraz warunki wprowadzenia zmian: </w:t>
      </w:r>
      <w:r w:rsidRPr="006565B4">
        <w:rPr>
          <w:rFonts w:eastAsia="Times New Roman"/>
          <w:lang w:eastAsia="pl-PL"/>
        </w:rPr>
        <w:br/>
        <w:t xml:space="preserve">1. Zamawiający zastrzega możliwość zmian postanowień zawartej umowy w przypadku ustawowej zmiany podatku VAT o wartość podwyższenia/obniżenia podatku od towaru i usług obliczonego przy zastosowaniu zastosowanej stawki oraz na podstawie i w granicach </w:t>
      </w:r>
      <w:r w:rsidRPr="006565B4">
        <w:rPr>
          <w:rFonts w:eastAsia="Times New Roman"/>
          <w:lang w:eastAsia="pl-PL"/>
        </w:rPr>
        <w:lastRenderedPageBreak/>
        <w:t xml:space="preserve">art. 144 ust. 1 ustawy </w:t>
      </w:r>
      <w:proofErr w:type="spellStart"/>
      <w:r w:rsidRPr="006565B4">
        <w:rPr>
          <w:rFonts w:eastAsia="Times New Roman"/>
          <w:lang w:eastAsia="pl-PL"/>
        </w:rPr>
        <w:t>Pzp</w:t>
      </w:r>
      <w:proofErr w:type="spellEnd"/>
      <w:r w:rsidRPr="006565B4">
        <w:rPr>
          <w:rFonts w:eastAsia="Times New Roman"/>
          <w:lang w:eastAsia="pl-PL"/>
        </w:rPr>
        <w:t xml:space="preserve"> Zamawiający dopuszcza możliwość zmiany zawartej umowy o zamówienie w stosunku do treści oferty, na podstawie, której dokonano wyboru wykonawcy. Zmiana postanowień niniejszej umowy, może nastąpić w przypadku wystąpienia, co najmniej jednej z okoliczności wymienionych poniżej, z uwzględnieniem warunków ich wprowadzenia: 1.1 zmiany powszechnie obowiązujących przepisów pracy w zakresie mającym wpływ na realizację przedmiotu umowy, 1.2. zmiana terminu wykonania przedmiotu umowy przy zaistnieniu zdarzeń o charakterze siły wyższej, 1.3. niezależne od strony umowy, które uniemożliwiłyby terminowe wykonanie zobowiązań. Za siłę wyższa uważa się w szczególności działanie sił przyrody takie jak; huragan, powódź oraz inne zdarzenia takie jak wojna, zamieszki, skażenia radioaktywne. 1.4. Wystąpienie uzasadnionych zmian w zakresie sposobu wykonania przedmiotu wykonania proponowanych przez zamawiającego lub wykonawcę, jeżeli zmiany te są korzystne dla zamawiającego, 1.5. Cena za przyjęcie niesegregowanych (zmieszanych) odpadów komunalnych (200301) w Instalacji Komunalnej – jeżeli zmiany te będą miały wpływ na koszty wykonania zamówienia przez Wykonawcę. 2. Powyższe postanowienia stanowią katalog zmian, na które Zamawiający może wyrazić zgodę. Warunkiem dokonania zmian postanowień zawartej umowy w formie aneksu do umowy jest zgoda obu stron wyrażona na piśmie pod rygorem nieważności. </w:t>
      </w:r>
      <w:r w:rsidRPr="006565B4">
        <w:rPr>
          <w:rFonts w:eastAsia="Times New Roman"/>
          <w:lang w:eastAsia="pl-PL"/>
        </w:rPr>
        <w:br/>
      </w:r>
      <w:r w:rsidRPr="006565B4">
        <w:rPr>
          <w:rFonts w:eastAsia="Times New Roman"/>
          <w:b/>
          <w:bCs/>
          <w:lang w:eastAsia="pl-PL"/>
        </w:rPr>
        <w:t xml:space="preserve">IV.6) INFORMACJE ADMINISTRACYJNE </w:t>
      </w:r>
      <w:r w:rsidRPr="006565B4">
        <w:rPr>
          <w:rFonts w:eastAsia="Times New Roman"/>
          <w:lang w:eastAsia="pl-PL"/>
        </w:rPr>
        <w:br/>
      </w:r>
      <w:r w:rsidRPr="006565B4">
        <w:rPr>
          <w:rFonts w:eastAsia="Times New Roman"/>
          <w:lang w:eastAsia="pl-PL"/>
        </w:rPr>
        <w:br/>
      </w:r>
      <w:r w:rsidRPr="006565B4">
        <w:rPr>
          <w:rFonts w:eastAsia="Times New Roman"/>
          <w:b/>
          <w:bCs/>
          <w:lang w:eastAsia="pl-PL"/>
        </w:rPr>
        <w:t xml:space="preserve">IV.6.1) Sposób udostępniania informacji o charakterze poufnym </w:t>
      </w:r>
      <w:r w:rsidRPr="006565B4">
        <w:rPr>
          <w:rFonts w:eastAsia="Times New Roman"/>
          <w:i/>
          <w:iCs/>
          <w:lang w:eastAsia="pl-PL"/>
        </w:rPr>
        <w:t xml:space="preserve">(jeżeli dotyczy): </w:t>
      </w:r>
      <w:r w:rsidRPr="006565B4">
        <w:rPr>
          <w:rFonts w:eastAsia="Times New Roman"/>
          <w:lang w:eastAsia="pl-PL"/>
        </w:rPr>
        <w:br/>
      </w:r>
      <w:r w:rsidRPr="006565B4">
        <w:rPr>
          <w:rFonts w:eastAsia="Times New Roman"/>
          <w:lang w:eastAsia="pl-PL"/>
        </w:rPr>
        <w:br/>
      </w:r>
      <w:r w:rsidRPr="006565B4">
        <w:rPr>
          <w:rFonts w:eastAsia="Times New Roman"/>
          <w:b/>
          <w:bCs/>
          <w:lang w:eastAsia="pl-PL"/>
        </w:rPr>
        <w:t>Środki służące ochronie informacji o charakterze poufnym</w:t>
      </w:r>
      <w:r w:rsidRPr="006565B4">
        <w:rPr>
          <w:rFonts w:eastAsia="Times New Roman"/>
          <w:lang w:eastAsia="pl-PL"/>
        </w:rPr>
        <w:t xml:space="preserve"> </w:t>
      </w:r>
      <w:r w:rsidRPr="006565B4">
        <w:rPr>
          <w:rFonts w:eastAsia="Times New Roman"/>
          <w:lang w:eastAsia="pl-PL"/>
        </w:rPr>
        <w:br/>
      </w:r>
      <w:r w:rsidRPr="006565B4">
        <w:rPr>
          <w:rFonts w:eastAsia="Times New Roman"/>
          <w:lang w:eastAsia="pl-PL"/>
        </w:rPr>
        <w:br/>
      </w:r>
      <w:r w:rsidRPr="006565B4">
        <w:rPr>
          <w:rFonts w:eastAsia="Times New Roman"/>
          <w:b/>
          <w:bCs/>
          <w:lang w:eastAsia="pl-PL"/>
        </w:rPr>
        <w:t xml:space="preserve">IV.6.2) Termin składania ofert lub wniosków o dopuszczenie do udziału w postępowaniu: </w:t>
      </w:r>
      <w:r w:rsidRPr="006565B4">
        <w:rPr>
          <w:rFonts w:eastAsia="Times New Roman"/>
          <w:lang w:eastAsia="pl-PL"/>
        </w:rPr>
        <w:br/>
        <w:t xml:space="preserve">Data: 2019-11-29, godzina: 10:00, </w:t>
      </w:r>
      <w:r w:rsidRPr="006565B4">
        <w:rPr>
          <w:rFonts w:eastAsia="Times New Roman"/>
          <w:lang w:eastAsia="pl-PL"/>
        </w:rPr>
        <w:br/>
        <w:t xml:space="preserve">Skrócenie terminu składania wniosków, ze względu na pilną potrzebę udzielenia zamówienia (przetarg nieograniczony, przetarg ograniczony, negocjacje z ogłoszeniem): </w:t>
      </w:r>
      <w:r w:rsidRPr="006565B4">
        <w:rPr>
          <w:rFonts w:eastAsia="Times New Roman"/>
          <w:lang w:eastAsia="pl-PL"/>
        </w:rPr>
        <w:br/>
        <w:t xml:space="preserve">Nie </w:t>
      </w:r>
      <w:r w:rsidRPr="006565B4">
        <w:rPr>
          <w:rFonts w:eastAsia="Times New Roman"/>
          <w:lang w:eastAsia="pl-PL"/>
        </w:rPr>
        <w:br/>
        <w:t xml:space="preserve">Wskazać powody: </w:t>
      </w:r>
      <w:r w:rsidRPr="006565B4">
        <w:rPr>
          <w:rFonts w:eastAsia="Times New Roman"/>
          <w:lang w:eastAsia="pl-PL"/>
        </w:rPr>
        <w:br/>
      </w:r>
      <w:r w:rsidRPr="006565B4">
        <w:rPr>
          <w:rFonts w:eastAsia="Times New Roman"/>
          <w:lang w:eastAsia="pl-PL"/>
        </w:rPr>
        <w:br/>
        <w:t xml:space="preserve">Język lub języki, w jakich mogą być sporządzane oferty lub wnioski o dopuszczenie do udziału w postępowaniu </w:t>
      </w:r>
      <w:r w:rsidRPr="006565B4">
        <w:rPr>
          <w:rFonts w:eastAsia="Times New Roman"/>
          <w:lang w:eastAsia="pl-PL"/>
        </w:rPr>
        <w:br/>
        <w:t xml:space="preserve">&gt; Język polski </w:t>
      </w:r>
      <w:r w:rsidRPr="006565B4">
        <w:rPr>
          <w:rFonts w:eastAsia="Times New Roman"/>
          <w:lang w:eastAsia="pl-PL"/>
        </w:rPr>
        <w:br/>
      </w:r>
      <w:r w:rsidRPr="006565B4">
        <w:rPr>
          <w:rFonts w:eastAsia="Times New Roman"/>
          <w:b/>
          <w:bCs/>
          <w:lang w:eastAsia="pl-PL"/>
        </w:rPr>
        <w:t xml:space="preserve">IV.6.3) Termin związania ofertą: </w:t>
      </w:r>
      <w:r w:rsidRPr="006565B4">
        <w:rPr>
          <w:rFonts w:eastAsia="Times New Roman"/>
          <w:lang w:eastAsia="pl-PL"/>
        </w:rPr>
        <w:t xml:space="preserve">do: okres w dniach: 30 (od ostatecznego terminu składania ofert) </w:t>
      </w:r>
      <w:r w:rsidRPr="006565B4">
        <w:rPr>
          <w:rFonts w:eastAsia="Times New Roman"/>
          <w:lang w:eastAsia="pl-PL"/>
        </w:rPr>
        <w:br/>
      </w:r>
      <w:r w:rsidRPr="006565B4">
        <w:rPr>
          <w:rFonts w:eastAsia="Times New Roman"/>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565B4">
        <w:rPr>
          <w:rFonts w:eastAsia="Times New Roman"/>
          <w:lang w:eastAsia="pl-PL"/>
        </w:rPr>
        <w:t xml:space="preserve"> Nie </w:t>
      </w:r>
      <w:r w:rsidRPr="006565B4">
        <w:rPr>
          <w:rFonts w:eastAsia="Times New Roman"/>
          <w:lang w:eastAsia="pl-PL"/>
        </w:rPr>
        <w:br/>
      </w:r>
      <w:r w:rsidRPr="006565B4">
        <w:rPr>
          <w:rFonts w:eastAsia="Times New Roman"/>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565B4">
        <w:rPr>
          <w:rFonts w:eastAsia="Times New Roman"/>
          <w:lang w:eastAsia="pl-PL"/>
        </w:rPr>
        <w:t xml:space="preserve"> Nie </w:t>
      </w:r>
      <w:r w:rsidRPr="006565B4">
        <w:rPr>
          <w:rFonts w:eastAsia="Times New Roman"/>
          <w:lang w:eastAsia="pl-PL"/>
        </w:rPr>
        <w:br/>
      </w:r>
      <w:r w:rsidRPr="006565B4">
        <w:rPr>
          <w:rFonts w:eastAsia="Times New Roman"/>
          <w:b/>
          <w:bCs/>
          <w:lang w:eastAsia="pl-PL"/>
        </w:rPr>
        <w:t>IV.6.6) Informacje dodatkowe:</w:t>
      </w:r>
      <w:r w:rsidRPr="006565B4">
        <w:rPr>
          <w:rFonts w:eastAsia="Times New Roman"/>
          <w:lang w:eastAsia="pl-PL"/>
        </w:rPr>
        <w:t xml:space="preserve"> </w:t>
      </w:r>
      <w:r w:rsidRPr="006565B4">
        <w:rPr>
          <w:rFonts w:eastAsia="Times New Roman"/>
          <w:lang w:eastAsia="pl-PL"/>
        </w:rPr>
        <w:br/>
      </w:r>
    </w:p>
    <w:p w:rsidR="006565B4" w:rsidRPr="006565B4" w:rsidRDefault="006565B4" w:rsidP="006565B4">
      <w:pPr>
        <w:spacing w:after="0" w:line="240" w:lineRule="auto"/>
        <w:jc w:val="center"/>
        <w:rPr>
          <w:rFonts w:eastAsia="Times New Roman"/>
          <w:lang w:eastAsia="pl-PL"/>
        </w:rPr>
      </w:pPr>
      <w:r w:rsidRPr="006565B4">
        <w:rPr>
          <w:rFonts w:eastAsia="Times New Roman"/>
          <w:u w:val="single"/>
          <w:lang w:eastAsia="pl-PL"/>
        </w:rPr>
        <w:t xml:space="preserve">ZAŁĄCZNIK I - INFORMACJE DOTYCZĄCE OFERT CZĘŚCIOWYCH </w:t>
      </w:r>
    </w:p>
    <w:p w:rsidR="008B2870" w:rsidRDefault="008B2870">
      <w:bookmarkStart w:id="0" w:name="_GoBack"/>
      <w:bookmarkEnd w:id="0"/>
    </w:p>
    <w:sectPr w:rsidR="008B28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5B4"/>
    <w:rsid w:val="006565B4"/>
    <w:rsid w:val="008B28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3B418-E644-4494-A227-98019522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760605">
      <w:bodyDiv w:val="1"/>
      <w:marLeft w:val="0"/>
      <w:marRight w:val="0"/>
      <w:marTop w:val="0"/>
      <w:marBottom w:val="0"/>
      <w:divBdr>
        <w:top w:val="none" w:sz="0" w:space="0" w:color="auto"/>
        <w:left w:val="none" w:sz="0" w:space="0" w:color="auto"/>
        <w:bottom w:val="none" w:sz="0" w:space="0" w:color="auto"/>
        <w:right w:val="none" w:sz="0" w:space="0" w:color="auto"/>
      </w:divBdr>
      <w:divsChild>
        <w:div w:id="661932988">
          <w:marLeft w:val="0"/>
          <w:marRight w:val="0"/>
          <w:marTop w:val="0"/>
          <w:marBottom w:val="0"/>
          <w:divBdr>
            <w:top w:val="none" w:sz="0" w:space="0" w:color="auto"/>
            <w:left w:val="none" w:sz="0" w:space="0" w:color="auto"/>
            <w:bottom w:val="none" w:sz="0" w:space="0" w:color="auto"/>
            <w:right w:val="none" w:sz="0" w:space="0" w:color="auto"/>
          </w:divBdr>
          <w:divsChild>
            <w:div w:id="1509756273">
              <w:marLeft w:val="0"/>
              <w:marRight w:val="0"/>
              <w:marTop w:val="0"/>
              <w:marBottom w:val="0"/>
              <w:divBdr>
                <w:top w:val="none" w:sz="0" w:space="0" w:color="auto"/>
                <w:left w:val="none" w:sz="0" w:space="0" w:color="auto"/>
                <w:bottom w:val="none" w:sz="0" w:space="0" w:color="auto"/>
                <w:right w:val="none" w:sz="0" w:space="0" w:color="auto"/>
              </w:divBdr>
            </w:div>
            <w:div w:id="563180415">
              <w:marLeft w:val="0"/>
              <w:marRight w:val="0"/>
              <w:marTop w:val="0"/>
              <w:marBottom w:val="0"/>
              <w:divBdr>
                <w:top w:val="none" w:sz="0" w:space="0" w:color="auto"/>
                <w:left w:val="none" w:sz="0" w:space="0" w:color="auto"/>
                <w:bottom w:val="none" w:sz="0" w:space="0" w:color="auto"/>
                <w:right w:val="none" w:sz="0" w:space="0" w:color="auto"/>
              </w:divBdr>
            </w:div>
            <w:div w:id="1471366924">
              <w:marLeft w:val="0"/>
              <w:marRight w:val="0"/>
              <w:marTop w:val="0"/>
              <w:marBottom w:val="0"/>
              <w:divBdr>
                <w:top w:val="none" w:sz="0" w:space="0" w:color="auto"/>
                <w:left w:val="none" w:sz="0" w:space="0" w:color="auto"/>
                <w:bottom w:val="none" w:sz="0" w:space="0" w:color="auto"/>
                <w:right w:val="none" w:sz="0" w:space="0" w:color="auto"/>
              </w:divBdr>
              <w:divsChild>
                <w:div w:id="2140760811">
                  <w:marLeft w:val="0"/>
                  <w:marRight w:val="0"/>
                  <w:marTop w:val="0"/>
                  <w:marBottom w:val="0"/>
                  <w:divBdr>
                    <w:top w:val="none" w:sz="0" w:space="0" w:color="auto"/>
                    <w:left w:val="none" w:sz="0" w:space="0" w:color="auto"/>
                    <w:bottom w:val="none" w:sz="0" w:space="0" w:color="auto"/>
                    <w:right w:val="none" w:sz="0" w:space="0" w:color="auto"/>
                  </w:divBdr>
                </w:div>
              </w:divsChild>
            </w:div>
            <w:div w:id="1043403162">
              <w:marLeft w:val="0"/>
              <w:marRight w:val="0"/>
              <w:marTop w:val="0"/>
              <w:marBottom w:val="0"/>
              <w:divBdr>
                <w:top w:val="none" w:sz="0" w:space="0" w:color="auto"/>
                <w:left w:val="none" w:sz="0" w:space="0" w:color="auto"/>
                <w:bottom w:val="none" w:sz="0" w:space="0" w:color="auto"/>
                <w:right w:val="none" w:sz="0" w:space="0" w:color="auto"/>
              </w:divBdr>
              <w:divsChild>
                <w:div w:id="984089201">
                  <w:marLeft w:val="0"/>
                  <w:marRight w:val="0"/>
                  <w:marTop w:val="0"/>
                  <w:marBottom w:val="0"/>
                  <w:divBdr>
                    <w:top w:val="none" w:sz="0" w:space="0" w:color="auto"/>
                    <w:left w:val="none" w:sz="0" w:space="0" w:color="auto"/>
                    <w:bottom w:val="none" w:sz="0" w:space="0" w:color="auto"/>
                    <w:right w:val="none" w:sz="0" w:space="0" w:color="auto"/>
                  </w:divBdr>
                </w:div>
              </w:divsChild>
            </w:div>
            <w:div w:id="1526483739">
              <w:marLeft w:val="0"/>
              <w:marRight w:val="0"/>
              <w:marTop w:val="0"/>
              <w:marBottom w:val="0"/>
              <w:divBdr>
                <w:top w:val="none" w:sz="0" w:space="0" w:color="auto"/>
                <w:left w:val="none" w:sz="0" w:space="0" w:color="auto"/>
                <w:bottom w:val="none" w:sz="0" w:space="0" w:color="auto"/>
                <w:right w:val="none" w:sz="0" w:space="0" w:color="auto"/>
              </w:divBdr>
              <w:divsChild>
                <w:div w:id="1096294754">
                  <w:marLeft w:val="0"/>
                  <w:marRight w:val="0"/>
                  <w:marTop w:val="0"/>
                  <w:marBottom w:val="0"/>
                  <w:divBdr>
                    <w:top w:val="none" w:sz="0" w:space="0" w:color="auto"/>
                    <w:left w:val="none" w:sz="0" w:space="0" w:color="auto"/>
                    <w:bottom w:val="none" w:sz="0" w:space="0" w:color="auto"/>
                    <w:right w:val="none" w:sz="0" w:space="0" w:color="auto"/>
                  </w:divBdr>
                </w:div>
                <w:div w:id="1361708516">
                  <w:marLeft w:val="0"/>
                  <w:marRight w:val="0"/>
                  <w:marTop w:val="0"/>
                  <w:marBottom w:val="0"/>
                  <w:divBdr>
                    <w:top w:val="none" w:sz="0" w:space="0" w:color="auto"/>
                    <w:left w:val="none" w:sz="0" w:space="0" w:color="auto"/>
                    <w:bottom w:val="none" w:sz="0" w:space="0" w:color="auto"/>
                    <w:right w:val="none" w:sz="0" w:space="0" w:color="auto"/>
                  </w:divBdr>
                </w:div>
                <w:div w:id="408621872">
                  <w:marLeft w:val="0"/>
                  <w:marRight w:val="0"/>
                  <w:marTop w:val="0"/>
                  <w:marBottom w:val="0"/>
                  <w:divBdr>
                    <w:top w:val="none" w:sz="0" w:space="0" w:color="auto"/>
                    <w:left w:val="none" w:sz="0" w:space="0" w:color="auto"/>
                    <w:bottom w:val="none" w:sz="0" w:space="0" w:color="auto"/>
                    <w:right w:val="none" w:sz="0" w:space="0" w:color="auto"/>
                  </w:divBdr>
                </w:div>
                <w:div w:id="946426858">
                  <w:marLeft w:val="0"/>
                  <w:marRight w:val="0"/>
                  <w:marTop w:val="0"/>
                  <w:marBottom w:val="0"/>
                  <w:divBdr>
                    <w:top w:val="none" w:sz="0" w:space="0" w:color="auto"/>
                    <w:left w:val="none" w:sz="0" w:space="0" w:color="auto"/>
                    <w:bottom w:val="none" w:sz="0" w:space="0" w:color="auto"/>
                    <w:right w:val="none" w:sz="0" w:space="0" w:color="auto"/>
                  </w:divBdr>
                </w:div>
              </w:divsChild>
            </w:div>
            <w:div w:id="720715928">
              <w:marLeft w:val="0"/>
              <w:marRight w:val="0"/>
              <w:marTop w:val="0"/>
              <w:marBottom w:val="0"/>
              <w:divBdr>
                <w:top w:val="none" w:sz="0" w:space="0" w:color="auto"/>
                <w:left w:val="none" w:sz="0" w:space="0" w:color="auto"/>
                <w:bottom w:val="none" w:sz="0" w:space="0" w:color="auto"/>
                <w:right w:val="none" w:sz="0" w:space="0" w:color="auto"/>
              </w:divBdr>
              <w:divsChild>
                <w:div w:id="1506826217">
                  <w:marLeft w:val="0"/>
                  <w:marRight w:val="0"/>
                  <w:marTop w:val="0"/>
                  <w:marBottom w:val="0"/>
                  <w:divBdr>
                    <w:top w:val="none" w:sz="0" w:space="0" w:color="auto"/>
                    <w:left w:val="none" w:sz="0" w:space="0" w:color="auto"/>
                    <w:bottom w:val="none" w:sz="0" w:space="0" w:color="auto"/>
                    <w:right w:val="none" w:sz="0" w:space="0" w:color="auto"/>
                  </w:divBdr>
                </w:div>
                <w:div w:id="786388089">
                  <w:marLeft w:val="0"/>
                  <w:marRight w:val="0"/>
                  <w:marTop w:val="0"/>
                  <w:marBottom w:val="0"/>
                  <w:divBdr>
                    <w:top w:val="none" w:sz="0" w:space="0" w:color="auto"/>
                    <w:left w:val="none" w:sz="0" w:space="0" w:color="auto"/>
                    <w:bottom w:val="none" w:sz="0" w:space="0" w:color="auto"/>
                    <w:right w:val="none" w:sz="0" w:space="0" w:color="auto"/>
                  </w:divBdr>
                </w:div>
                <w:div w:id="1172725255">
                  <w:marLeft w:val="0"/>
                  <w:marRight w:val="0"/>
                  <w:marTop w:val="0"/>
                  <w:marBottom w:val="0"/>
                  <w:divBdr>
                    <w:top w:val="none" w:sz="0" w:space="0" w:color="auto"/>
                    <w:left w:val="none" w:sz="0" w:space="0" w:color="auto"/>
                    <w:bottom w:val="none" w:sz="0" w:space="0" w:color="auto"/>
                    <w:right w:val="none" w:sz="0" w:space="0" w:color="auto"/>
                  </w:divBdr>
                </w:div>
                <w:div w:id="1326398206">
                  <w:marLeft w:val="0"/>
                  <w:marRight w:val="0"/>
                  <w:marTop w:val="0"/>
                  <w:marBottom w:val="0"/>
                  <w:divBdr>
                    <w:top w:val="none" w:sz="0" w:space="0" w:color="auto"/>
                    <w:left w:val="none" w:sz="0" w:space="0" w:color="auto"/>
                    <w:bottom w:val="none" w:sz="0" w:space="0" w:color="auto"/>
                    <w:right w:val="none" w:sz="0" w:space="0" w:color="auto"/>
                  </w:divBdr>
                </w:div>
                <w:div w:id="1072506316">
                  <w:marLeft w:val="0"/>
                  <w:marRight w:val="0"/>
                  <w:marTop w:val="0"/>
                  <w:marBottom w:val="0"/>
                  <w:divBdr>
                    <w:top w:val="none" w:sz="0" w:space="0" w:color="auto"/>
                    <w:left w:val="none" w:sz="0" w:space="0" w:color="auto"/>
                    <w:bottom w:val="none" w:sz="0" w:space="0" w:color="auto"/>
                    <w:right w:val="none" w:sz="0" w:space="0" w:color="auto"/>
                  </w:divBdr>
                </w:div>
                <w:div w:id="503513109">
                  <w:marLeft w:val="0"/>
                  <w:marRight w:val="0"/>
                  <w:marTop w:val="0"/>
                  <w:marBottom w:val="0"/>
                  <w:divBdr>
                    <w:top w:val="none" w:sz="0" w:space="0" w:color="auto"/>
                    <w:left w:val="none" w:sz="0" w:space="0" w:color="auto"/>
                    <w:bottom w:val="none" w:sz="0" w:space="0" w:color="auto"/>
                    <w:right w:val="none" w:sz="0" w:space="0" w:color="auto"/>
                  </w:divBdr>
                </w:div>
                <w:div w:id="1029380049">
                  <w:marLeft w:val="0"/>
                  <w:marRight w:val="0"/>
                  <w:marTop w:val="0"/>
                  <w:marBottom w:val="0"/>
                  <w:divBdr>
                    <w:top w:val="none" w:sz="0" w:space="0" w:color="auto"/>
                    <w:left w:val="none" w:sz="0" w:space="0" w:color="auto"/>
                    <w:bottom w:val="none" w:sz="0" w:space="0" w:color="auto"/>
                    <w:right w:val="none" w:sz="0" w:space="0" w:color="auto"/>
                  </w:divBdr>
                </w:div>
              </w:divsChild>
            </w:div>
            <w:div w:id="726798797">
              <w:marLeft w:val="0"/>
              <w:marRight w:val="0"/>
              <w:marTop w:val="0"/>
              <w:marBottom w:val="0"/>
              <w:divBdr>
                <w:top w:val="none" w:sz="0" w:space="0" w:color="auto"/>
                <w:left w:val="none" w:sz="0" w:space="0" w:color="auto"/>
                <w:bottom w:val="none" w:sz="0" w:space="0" w:color="auto"/>
                <w:right w:val="none" w:sz="0" w:space="0" w:color="auto"/>
              </w:divBdr>
              <w:divsChild>
                <w:div w:id="593124794">
                  <w:marLeft w:val="0"/>
                  <w:marRight w:val="0"/>
                  <w:marTop w:val="0"/>
                  <w:marBottom w:val="0"/>
                  <w:divBdr>
                    <w:top w:val="none" w:sz="0" w:space="0" w:color="auto"/>
                    <w:left w:val="none" w:sz="0" w:space="0" w:color="auto"/>
                    <w:bottom w:val="none" w:sz="0" w:space="0" w:color="auto"/>
                    <w:right w:val="none" w:sz="0" w:space="0" w:color="auto"/>
                  </w:divBdr>
                </w:div>
                <w:div w:id="1508792421">
                  <w:marLeft w:val="0"/>
                  <w:marRight w:val="0"/>
                  <w:marTop w:val="0"/>
                  <w:marBottom w:val="0"/>
                  <w:divBdr>
                    <w:top w:val="none" w:sz="0" w:space="0" w:color="auto"/>
                    <w:left w:val="none" w:sz="0" w:space="0" w:color="auto"/>
                    <w:bottom w:val="none" w:sz="0" w:space="0" w:color="auto"/>
                    <w:right w:val="none" w:sz="0" w:space="0" w:color="auto"/>
                  </w:divBdr>
                </w:div>
              </w:divsChild>
            </w:div>
            <w:div w:id="401417861">
              <w:marLeft w:val="0"/>
              <w:marRight w:val="0"/>
              <w:marTop w:val="0"/>
              <w:marBottom w:val="0"/>
              <w:divBdr>
                <w:top w:val="none" w:sz="0" w:space="0" w:color="auto"/>
                <w:left w:val="none" w:sz="0" w:space="0" w:color="auto"/>
                <w:bottom w:val="none" w:sz="0" w:space="0" w:color="auto"/>
                <w:right w:val="none" w:sz="0" w:space="0" w:color="auto"/>
              </w:divBdr>
              <w:divsChild>
                <w:div w:id="50806846">
                  <w:marLeft w:val="0"/>
                  <w:marRight w:val="0"/>
                  <w:marTop w:val="0"/>
                  <w:marBottom w:val="0"/>
                  <w:divBdr>
                    <w:top w:val="none" w:sz="0" w:space="0" w:color="auto"/>
                    <w:left w:val="none" w:sz="0" w:space="0" w:color="auto"/>
                    <w:bottom w:val="none" w:sz="0" w:space="0" w:color="auto"/>
                    <w:right w:val="none" w:sz="0" w:space="0" w:color="auto"/>
                  </w:divBdr>
                </w:div>
                <w:div w:id="662977108">
                  <w:marLeft w:val="0"/>
                  <w:marRight w:val="0"/>
                  <w:marTop w:val="0"/>
                  <w:marBottom w:val="0"/>
                  <w:divBdr>
                    <w:top w:val="none" w:sz="0" w:space="0" w:color="auto"/>
                    <w:left w:val="none" w:sz="0" w:space="0" w:color="auto"/>
                    <w:bottom w:val="none" w:sz="0" w:space="0" w:color="auto"/>
                    <w:right w:val="none" w:sz="0" w:space="0" w:color="auto"/>
                  </w:divBdr>
                </w:div>
                <w:div w:id="820733739">
                  <w:marLeft w:val="0"/>
                  <w:marRight w:val="0"/>
                  <w:marTop w:val="0"/>
                  <w:marBottom w:val="0"/>
                  <w:divBdr>
                    <w:top w:val="none" w:sz="0" w:space="0" w:color="auto"/>
                    <w:left w:val="none" w:sz="0" w:space="0" w:color="auto"/>
                    <w:bottom w:val="none" w:sz="0" w:space="0" w:color="auto"/>
                    <w:right w:val="none" w:sz="0" w:space="0" w:color="auto"/>
                  </w:divBdr>
                </w:div>
                <w:div w:id="92750092">
                  <w:marLeft w:val="0"/>
                  <w:marRight w:val="0"/>
                  <w:marTop w:val="0"/>
                  <w:marBottom w:val="0"/>
                  <w:divBdr>
                    <w:top w:val="none" w:sz="0" w:space="0" w:color="auto"/>
                    <w:left w:val="none" w:sz="0" w:space="0" w:color="auto"/>
                    <w:bottom w:val="none" w:sz="0" w:space="0" w:color="auto"/>
                    <w:right w:val="none" w:sz="0" w:space="0" w:color="auto"/>
                  </w:divBdr>
                </w:div>
                <w:div w:id="1957447192">
                  <w:marLeft w:val="0"/>
                  <w:marRight w:val="0"/>
                  <w:marTop w:val="0"/>
                  <w:marBottom w:val="0"/>
                  <w:divBdr>
                    <w:top w:val="none" w:sz="0" w:space="0" w:color="auto"/>
                    <w:left w:val="none" w:sz="0" w:space="0" w:color="auto"/>
                    <w:bottom w:val="none" w:sz="0" w:space="0" w:color="auto"/>
                    <w:right w:val="none" w:sz="0" w:space="0" w:color="auto"/>
                  </w:divBdr>
                </w:div>
              </w:divsChild>
            </w:div>
            <w:div w:id="469909603">
              <w:marLeft w:val="0"/>
              <w:marRight w:val="0"/>
              <w:marTop w:val="0"/>
              <w:marBottom w:val="0"/>
              <w:divBdr>
                <w:top w:val="none" w:sz="0" w:space="0" w:color="auto"/>
                <w:left w:val="none" w:sz="0" w:space="0" w:color="auto"/>
                <w:bottom w:val="none" w:sz="0" w:space="0" w:color="auto"/>
                <w:right w:val="none" w:sz="0" w:space="0" w:color="auto"/>
              </w:divBdr>
              <w:divsChild>
                <w:div w:id="1224290912">
                  <w:marLeft w:val="0"/>
                  <w:marRight w:val="0"/>
                  <w:marTop w:val="0"/>
                  <w:marBottom w:val="0"/>
                  <w:divBdr>
                    <w:top w:val="none" w:sz="0" w:space="0" w:color="auto"/>
                    <w:left w:val="none" w:sz="0" w:space="0" w:color="auto"/>
                    <w:bottom w:val="none" w:sz="0" w:space="0" w:color="auto"/>
                    <w:right w:val="none" w:sz="0" w:space="0" w:color="auto"/>
                  </w:divBdr>
                </w:div>
                <w:div w:id="519784315">
                  <w:marLeft w:val="0"/>
                  <w:marRight w:val="0"/>
                  <w:marTop w:val="0"/>
                  <w:marBottom w:val="0"/>
                  <w:divBdr>
                    <w:top w:val="none" w:sz="0" w:space="0" w:color="auto"/>
                    <w:left w:val="none" w:sz="0" w:space="0" w:color="auto"/>
                    <w:bottom w:val="none" w:sz="0" w:space="0" w:color="auto"/>
                    <w:right w:val="none" w:sz="0" w:space="0" w:color="auto"/>
                  </w:divBdr>
                </w:div>
                <w:div w:id="1605916079">
                  <w:marLeft w:val="0"/>
                  <w:marRight w:val="0"/>
                  <w:marTop w:val="0"/>
                  <w:marBottom w:val="0"/>
                  <w:divBdr>
                    <w:top w:val="none" w:sz="0" w:space="0" w:color="auto"/>
                    <w:left w:val="none" w:sz="0" w:space="0" w:color="auto"/>
                    <w:bottom w:val="none" w:sz="0" w:space="0" w:color="auto"/>
                    <w:right w:val="none" w:sz="0" w:space="0" w:color="auto"/>
                  </w:divBdr>
                </w:div>
                <w:div w:id="1034041619">
                  <w:marLeft w:val="0"/>
                  <w:marRight w:val="0"/>
                  <w:marTop w:val="0"/>
                  <w:marBottom w:val="0"/>
                  <w:divBdr>
                    <w:top w:val="none" w:sz="0" w:space="0" w:color="auto"/>
                    <w:left w:val="none" w:sz="0" w:space="0" w:color="auto"/>
                    <w:bottom w:val="none" w:sz="0" w:space="0" w:color="auto"/>
                    <w:right w:val="none" w:sz="0" w:space="0" w:color="auto"/>
                  </w:divBdr>
                </w:div>
                <w:div w:id="523059052">
                  <w:marLeft w:val="0"/>
                  <w:marRight w:val="0"/>
                  <w:marTop w:val="0"/>
                  <w:marBottom w:val="0"/>
                  <w:divBdr>
                    <w:top w:val="none" w:sz="0" w:space="0" w:color="auto"/>
                    <w:left w:val="none" w:sz="0" w:space="0" w:color="auto"/>
                    <w:bottom w:val="none" w:sz="0" w:space="0" w:color="auto"/>
                    <w:right w:val="none" w:sz="0" w:space="0" w:color="auto"/>
                  </w:divBdr>
                </w:div>
                <w:div w:id="1051467379">
                  <w:marLeft w:val="0"/>
                  <w:marRight w:val="0"/>
                  <w:marTop w:val="0"/>
                  <w:marBottom w:val="0"/>
                  <w:divBdr>
                    <w:top w:val="none" w:sz="0" w:space="0" w:color="auto"/>
                    <w:left w:val="none" w:sz="0" w:space="0" w:color="auto"/>
                    <w:bottom w:val="none" w:sz="0" w:space="0" w:color="auto"/>
                    <w:right w:val="none" w:sz="0" w:space="0" w:color="auto"/>
                  </w:divBdr>
                </w:div>
                <w:div w:id="851334909">
                  <w:marLeft w:val="0"/>
                  <w:marRight w:val="0"/>
                  <w:marTop w:val="0"/>
                  <w:marBottom w:val="0"/>
                  <w:divBdr>
                    <w:top w:val="none" w:sz="0" w:space="0" w:color="auto"/>
                    <w:left w:val="none" w:sz="0" w:space="0" w:color="auto"/>
                    <w:bottom w:val="none" w:sz="0" w:space="0" w:color="auto"/>
                    <w:right w:val="none" w:sz="0" w:space="0" w:color="auto"/>
                  </w:divBdr>
                </w:div>
                <w:div w:id="12621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4459</Words>
  <Characters>26755</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Kurpiewski</dc:creator>
  <cp:keywords/>
  <dc:description/>
  <cp:lastModifiedBy>Jerzy Kurpiewski</cp:lastModifiedBy>
  <cp:revision>1</cp:revision>
  <dcterms:created xsi:type="dcterms:W3CDTF">2019-11-20T11:14:00Z</dcterms:created>
  <dcterms:modified xsi:type="dcterms:W3CDTF">2019-11-20T11:15:00Z</dcterms:modified>
</cp:coreProperties>
</file>